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7D06B" w14:textId="77777777" w:rsidR="00126BF2" w:rsidRDefault="00BC7026">
      <w:pPr>
        <w:tabs>
          <w:tab w:val="center" w:pos="4536"/>
          <w:tab w:val="right" w:pos="9072"/>
        </w:tabs>
        <w:spacing w:line="240" w:lineRule="auto"/>
        <w:jc w:val="center"/>
        <w:rPr>
          <w:rStyle w:val="Stylwiadomocie-mail18"/>
          <w:rFonts w:ascii="Tahoma" w:hAnsi="Tahoma" w:cs="Tahoma"/>
          <w:b/>
          <w:bCs/>
        </w:rPr>
      </w:pPr>
      <w:r>
        <w:rPr>
          <w:rStyle w:val="Stylwiadomocie-mail18"/>
          <w:rFonts w:ascii="Tahoma" w:hAnsi="Tahoma" w:cs="Tahoma"/>
          <w:b/>
          <w:bCs/>
        </w:rPr>
        <w:t>OFEROWANE PARAMETRY TECHNICZNE</w:t>
      </w:r>
    </w:p>
    <w:p w14:paraId="29334C33" w14:textId="77777777" w:rsidR="00126BF2" w:rsidRDefault="00126BF2">
      <w:pPr>
        <w:tabs>
          <w:tab w:val="center" w:pos="4536"/>
          <w:tab w:val="right" w:pos="9072"/>
        </w:tabs>
        <w:spacing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tbl>
      <w:tblPr>
        <w:tblW w:w="9742" w:type="dxa"/>
        <w:tblInd w:w="-69" w:type="dxa"/>
        <w:tblLook w:val="04A0" w:firstRow="1" w:lastRow="0" w:firstColumn="1" w:lastColumn="0" w:noHBand="0" w:noVBand="1"/>
      </w:tblPr>
      <w:tblGrid>
        <w:gridCol w:w="618"/>
        <w:gridCol w:w="4973"/>
        <w:gridCol w:w="4151"/>
      </w:tblGrid>
      <w:tr w:rsidR="00126BF2" w14:paraId="1A9C7997" w14:textId="77777777">
        <w:trPr>
          <w:cantSplit/>
          <w:trHeight w:val="5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FFF0444" w14:textId="77777777" w:rsidR="00126BF2" w:rsidRDefault="00BC7026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Lp.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5535FF8" w14:textId="77777777" w:rsidR="00126BF2" w:rsidRDefault="00BC7026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PARAMETRY TECHNICZNE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A95A0EF" w14:textId="77777777" w:rsidR="00126BF2" w:rsidRDefault="00BC7026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PARAMETR OFEROWANY</w:t>
            </w:r>
          </w:p>
          <w:p w14:paraId="694BC39E" w14:textId="77777777" w:rsidR="00126BF2" w:rsidRDefault="00BC7026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(PROSZĘ WSKAZAĆ)</w:t>
            </w:r>
          </w:p>
        </w:tc>
      </w:tr>
      <w:tr w:rsidR="00126BF2" w14:paraId="55609AEC" w14:textId="77777777">
        <w:trPr>
          <w:cantSplit/>
          <w:trHeight w:val="5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14CA0" w14:textId="77777777" w:rsidR="00126BF2" w:rsidRDefault="00BC7026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1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58DDC" w14:textId="77777777" w:rsidR="00126BF2" w:rsidRDefault="00BC7026">
            <w:pPr>
              <w:widowControl w:val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Kardiostymulator zewnętrzny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014F4" w14:textId="77777777" w:rsidR="00126BF2" w:rsidRDefault="00BC7026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2 sztuki</w:t>
            </w:r>
          </w:p>
        </w:tc>
      </w:tr>
      <w:tr w:rsidR="00126BF2" w14:paraId="0D5AAAD0" w14:textId="77777777">
        <w:trPr>
          <w:cantSplit/>
          <w:trHeight w:val="5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4381B" w14:textId="77777777" w:rsidR="00126BF2" w:rsidRDefault="00126BF2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964FC" w14:textId="77777777" w:rsidR="00126BF2" w:rsidRDefault="00BC7026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Przeznaczenie: czasowa stymulacja komór lub przedsionków serca za pośrednictwem elektrody wprowadzonej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bidi="hi-IN"/>
              </w:rPr>
              <w:t>przezżylnie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bidi="hi-IN"/>
              </w:rPr>
              <w:t>.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3F715" w14:textId="77777777" w:rsidR="00126BF2" w:rsidRDefault="00126BF2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126BF2" w14:paraId="6A1CFE8B" w14:textId="77777777">
        <w:trPr>
          <w:cantSplit/>
          <w:trHeight w:val="5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79A4B" w14:textId="77777777" w:rsidR="00126BF2" w:rsidRDefault="00126BF2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719F2" w14:textId="77777777" w:rsidR="00126BF2" w:rsidRDefault="00BC7026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Funkcje stymulacji: VVI, V00, AAI, A00, stymulacja szybka, stymulacja szybka z malejącą częstotliwością.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B2591" w14:textId="77777777" w:rsidR="00126BF2" w:rsidRDefault="00126BF2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126BF2" w14:paraId="594FAE25" w14:textId="77777777">
        <w:trPr>
          <w:cantSplit/>
          <w:trHeight w:val="5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E16A6" w14:textId="77777777" w:rsidR="00126BF2" w:rsidRDefault="00126BF2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7DDAF" w14:textId="77777777" w:rsidR="00126BF2" w:rsidRDefault="00BC7026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Wykonywanie pomiarów: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bidi="hi-IN"/>
              </w:rPr>
              <w:t>impendencji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 obwodu elektrycznego (50-5000 </w:t>
            </w:r>
            <w:r>
              <w:rPr>
                <w:rFonts w:ascii="Tahoma" w:hAnsi="Tahoma" w:cs="Tahoma"/>
                <w:color w:val="202124"/>
                <w:sz w:val="20"/>
                <w:szCs w:val="20"/>
                <w:shd w:val="clear" w:color="auto" w:fill="FFFFFF"/>
              </w:rPr>
              <w:t>Ω +/-10%); amplitudy załamków R lub P (1-2,5) x czułość (</w:t>
            </w:r>
            <w:proofErr w:type="spellStart"/>
            <w:r>
              <w:rPr>
                <w:rFonts w:ascii="Tahoma" w:hAnsi="Tahoma" w:cs="Tahoma"/>
                <w:color w:val="202124"/>
                <w:sz w:val="20"/>
                <w:szCs w:val="20"/>
                <w:shd w:val="clear" w:color="auto" w:fill="FFFFFF"/>
              </w:rPr>
              <w:t>mV</w:t>
            </w:r>
            <w:proofErr w:type="spellEnd"/>
            <w:r>
              <w:rPr>
                <w:rFonts w:ascii="Tahoma" w:hAnsi="Tahoma" w:cs="Tahoma"/>
                <w:color w:val="202124"/>
                <w:sz w:val="20"/>
                <w:szCs w:val="20"/>
                <w:shd w:val="clear" w:color="auto" w:fill="FFFFFF"/>
              </w:rPr>
              <w:t>); progów stymulacji dla różnych szerokości impulsu.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05453" w14:textId="77777777" w:rsidR="00126BF2" w:rsidRDefault="00126BF2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126BF2" w14:paraId="34172151" w14:textId="77777777">
        <w:trPr>
          <w:cantSplit/>
          <w:trHeight w:val="5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8B1E8" w14:textId="77777777" w:rsidR="00126BF2" w:rsidRDefault="00126BF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E03C5" w14:textId="77777777" w:rsidR="00126BF2" w:rsidRDefault="00BC7026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Właściwy zakres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bidi="hi-IN"/>
              </w:rPr>
              <w:t>impendencji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bidi="hi-IN"/>
              </w:rPr>
              <w:t>: 50-2000</w:t>
            </w:r>
            <w:r>
              <w:rPr>
                <w:rFonts w:ascii="Tahoma" w:hAnsi="Tahoma" w:cs="Tahoma"/>
                <w:color w:val="202124"/>
                <w:sz w:val="20"/>
                <w:szCs w:val="20"/>
                <w:shd w:val="clear" w:color="auto" w:fill="FFFFFF"/>
              </w:rPr>
              <w:t xml:space="preserve"> Ω. Przy &lt;50 Ω i &gt;2000 Ω akustyczna sygnalizacja przerw i zwarcia w obwodzie elektrody.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38B63" w14:textId="77777777" w:rsidR="00126BF2" w:rsidRDefault="00126BF2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126BF2" w14:paraId="62C1D854" w14:textId="77777777">
        <w:trPr>
          <w:cantSplit/>
          <w:trHeight w:val="5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5FDC9" w14:textId="77777777" w:rsidR="00126BF2" w:rsidRDefault="00126BF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5EE4C" w14:textId="77777777" w:rsidR="00126BF2" w:rsidRDefault="00BC7026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Zasilanie bateryjne.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3B133" w14:textId="77777777" w:rsidR="00126BF2" w:rsidRDefault="00126BF2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126BF2" w14:paraId="1ECFB347" w14:textId="77777777">
        <w:trPr>
          <w:cantSplit/>
          <w:trHeight w:val="5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4F072" w14:textId="77777777" w:rsidR="00126BF2" w:rsidRDefault="00126BF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92EC4" w14:textId="77777777" w:rsidR="00126BF2" w:rsidRDefault="00BC7026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Sygnalizacja stanu baterii optyczna i akustyczna.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3D783" w14:textId="77777777" w:rsidR="00126BF2" w:rsidRDefault="00126BF2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126BF2" w14:paraId="19F84592" w14:textId="77777777">
        <w:trPr>
          <w:cantSplit/>
          <w:trHeight w:val="5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D79D8" w14:textId="77777777" w:rsidR="00126BF2" w:rsidRDefault="00126BF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81F26" w14:textId="77777777" w:rsidR="00126BF2" w:rsidRDefault="00BC7026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Czas pracy zależny od rodzaju baterii, ale nie krótszy, niż 14 dni.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FB9D0" w14:textId="77777777" w:rsidR="00126BF2" w:rsidRDefault="00126BF2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126BF2" w14:paraId="2BFCF605" w14:textId="77777777">
        <w:trPr>
          <w:cantSplit/>
          <w:trHeight w:val="5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1B6D2" w14:textId="77777777" w:rsidR="00126BF2" w:rsidRDefault="00126BF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F8CC0" w14:textId="77777777" w:rsidR="00126BF2" w:rsidRDefault="00BC7026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Masa: &lt;350 g łącznie z baterią.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78241" w14:textId="77777777" w:rsidR="00126BF2" w:rsidRDefault="00126BF2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126BF2" w14:paraId="140297BE" w14:textId="77777777">
        <w:trPr>
          <w:cantSplit/>
          <w:trHeight w:val="5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6E1B4" w14:textId="77777777" w:rsidR="00126BF2" w:rsidRDefault="00126BF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D7F98" w14:textId="77777777" w:rsidR="00126BF2" w:rsidRDefault="00BC7026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Serwis gwarancyjny </w:t>
            </w:r>
          </w:p>
          <w:p w14:paraId="11D4D5D2" w14:textId="77777777" w:rsidR="00126BF2" w:rsidRDefault="00BC7026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(nazwa, adres, dane kontaktowe)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B8679" w14:textId="77777777" w:rsidR="00126BF2" w:rsidRDefault="00126BF2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</w:tbl>
    <w:p w14:paraId="073676D3" w14:textId="77777777" w:rsidR="00126BF2" w:rsidRDefault="00126BF2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4F794063" w14:textId="77777777" w:rsidR="00126BF2" w:rsidRDefault="00BC7026">
      <w:pPr>
        <w:rPr>
          <w:rFonts w:ascii="Tahoma" w:hAnsi="Tahoma" w:cs="Tahoma"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color w:val="000000"/>
          <w:sz w:val="20"/>
          <w:szCs w:val="20"/>
          <w:lang w:eastAsia="pl-PL"/>
        </w:rPr>
        <w:t>______________, dnia ____/____/2023 r.</w:t>
      </w:r>
    </w:p>
    <w:p w14:paraId="79A7F798" w14:textId="77777777" w:rsidR="00126BF2" w:rsidRDefault="00BC7026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</w:p>
    <w:p w14:paraId="3BD2760F" w14:textId="77777777" w:rsidR="00126BF2" w:rsidRDefault="00BC7026">
      <w:pPr>
        <w:tabs>
          <w:tab w:val="left" w:pos="360"/>
        </w:tabs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</w:t>
      </w:r>
    </w:p>
    <w:p w14:paraId="1407F066" w14:textId="77777777" w:rsidR="00126BF2" w:rsidRDefault="00BC7026">
      <w:pPr>
        <w:tabs>
          <w:tab w:val="left" w:pos="360"/>
        </w:tabs>
        <w:ind w:left="2829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  <w:t>_____________________________________________</w:t>
      </w:r>
    </w:p>
    <w:p w14:paraId="0F9E2F75" w14:textId="77777777" w:rsidR="00126BF2" w:rsidRDefault="00BC7026">
      <w:pPr>
        <w:tabs>
          <w:tab w:val="left" w:pos="360"/>
        </w:tabs>
        <w:ind w:left="2829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(podpis Wykonawcy lub kwalifikowany podpis elektroniczny)</w:t>
      </w:r>
    </w:p>
    <w:p w14:paraId="428F4A09" w14:textId="77777777" w:rsidR="00126BF2" w:rsidRDefault="00126BF2"/>
    <w:sectPr w:rsidR="00126BF2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5278C" w14:textId="77777777" w:rsidR="00BD4E26" w:rsidRDefault="00BC7026">
      <w:pPr>
        <w:spacing w:line="240" w:lineRule="auto"/>
      </w:pPr>
      <w:r>
        <w:separator/>
      </w:r>
    </w:p>
  </w:endnote>
  <w:endnote w:type="continuationSeparator" w:id="0">
    <w:p w14:paraId="5F868825" w14:textId="77777777" w:rsidR="00BD4E26" w:rsidRDefault="00BC70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80D65" w14:textId="77777777" w:rsidR="00BD4E26" w:rsidRDefault="00BC7026">
      <w:pPr>
        <w:spacing w:line="240" w:lineRule="auto"/>
      </w:pPr>
      <w:r>
        <w:separator/>
      </w:r>
    </w:p>
  </w:footnote>
  <w:footnote w:type="continuationSeparator" w:id="0">
    <w:p w14:paraId="1BE2311F" w14:textId="77777777" w:rsidR="00BD4E26" w:rsidRDefault="00BC70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47F9E" w14:textId="48C3403A" w:rsidR="00126BF2" w:rsidRDefault="00BC7026">
    <w:pPr>
      <w:spacing w:line="240" w:lineRule="auto"/>
      <w:jc w:val="right"/>
      <w:rPr>
        <w:rFonts w:ascii="Tahoma" w:hAnsi="Tahoma" w:cs="Tahoma"/>
        <w:b/>
        <w:i/>
        <w:sz w:val="20"/>
        <w:szCs w:val="20"/>
      </w:rPr>
    </w:pPr>
    <w:r>
      <w:rPr>
        <w:rFonts w:ascii="Tahoma" w:hAnsi="Tahoma" w:cs="Tahoma"/>
        <w:b/>
        <w:i/>
        <w:sz w:val="20"/>
        <w:szCs w:val="20"/>
      </w:rPr>
      <w:t>ZPU 1</w:t>
    </w:r>
    <w:r w:rsidR="00471A2C">
      <w:rPr>
        <w:rFonts w:ascii="Tahoma" w:hAnsi="Tahoma" w:cs="Tahoma"/>
        <w:b/>
        <w:i/>
        <w:sz w:val="20"/>
        <w:szCs w:val="20"/>
      </w:rPr>
      <w:t>7</w:t>
    </w:r>
    <w:r>
      <w:rPr>
        <w:rFonts w:ascii="Tahoma" w:hAnsi="Tahoma" w:cs="Tahoma"/>
        <w:b/>
        <w:i/>
        <w:sz w:val="20"/>
        <w:szCs w:val="20"/>
      </w:rPr>
      <w:t>-2023</w:t>
    </w:r>
  </w:p>
  <w:p w14:paraId="5171DF56" w14:textId="2ADB6C07" w:rsidR="00126BF2" w:rsidRDefault="00BC7026" w:rsidP="00471A2C">
    <w:pPr>
      <w:pStyle w:val="Nagwek"/>
      <w:jc w:val="right"/>
      <w:rPr>
        <w:rFonts w:ascii="Tahoma" w:hAnsi="Tahoma" w:cs="Tahoma"/>
        <w:i/>
        <w:iCs/>
        <w:kern w:val="2"/>
        <w:sz w:val="20"/>
        <w:szCs w:val="20"/>
        <w:lang w:eastAsia="ar-SA"/>
      </w:rPr>
    </w:pPr>
    <w:r>
      <w:rPr>
        <w:rFonts w:ascii="Tahoma" w:hAnsi="Tahoma" w:cs="Tahoma"/>
        <w:i/>
        <w:iCs/>
        <w:kern w:val="2"/>
        <w:sz w:val="20"/>
        <w:szCs w:val="20"/>
        <w:lang w:eastAsia="ar-SA"/>
      </w:rPr>
      <w:t>Dostawa kardiostymulatorów na rzecz Szpitala Czerniakowskiego sp. z o.o.</w:t>
    </w:r>
  </w:p>
  <w:p w14:paraId="1891B6DE" w14:textId="77777777" w:rsidR="00126BF2" w:rsidRDefault="00BC7026">
    <w:pPr>
      <w:pStyle w:val="Nagwek"/>
      <w:jc w:val="right"/>
      <w:rPr>
        <w:rFonts w:ascii="Tahoma" w:hAnsi="Tahoma" w:cs="Tahoma"/>
        <w:sz w:val="20"/>
        <w:szCs w:val="20"/>
      </w:rPr>
    </w:pPr>
    <w:r>
      <w:rPr>
        <w:rFonts w:ascii="Tahoma" w:hAnsi="Tahoma" w:cs="Tahoma"/>
        <w:b/>
        <w:bCs/>
        <w:i/>
        <w:iCs/>
        <w:sz w:val="20"/>
        <w:szCs w:val="20"/>
      </w:rPr>
      <w:t>Załącznik nr 3 do Zaproszenia</w:t>
    </w:r>
  </w:p>
  <w:p w14:paraId="29212736" w14:textId="77777777" w:rsidR="00126BF2" w:rsidRDefault="00126BF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BF2"/>
    <w:rsid w:val="00126BF2"/>
    <w:rsid w:val="00471A2C"/>
    <w:rsid w:val="00BC7026"/>
    <w:rsid w:val="00BD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0EED3"/>
  <w15:docId w15:val="{4D300403-EDFD-4352-9441-EC9A434E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079"/>
    <w:pPr>
      <w:suppressAutoHyphens/>
      <w:spacing w:line="276" w:lineRule="auto"/>
      <w:jc w:val="both"/>
    </w:pPr>
    <w:rPr>
      <w:rFonts w:ascii="Times New Roman" w:eastAsia="Times New Roman" w:hAnsi="Times New Roman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wiadomocie-mail18">
    <w:name w:val="Styl wiadomości e-mail 18"/>
    <w:qFormat/>
    <w:rsid w:val="00762079"/>
    <w:rPr>
      <w:rFonts w:ascii="Arial" w:hAnsi="Arial" w:cs="Arial"/>
      <w:color w:val="000000"/>
      <w:sz w:val="20"/>
      <w:szCs w:val="20"/>
    </w:rPr>
  </w:style>
  <w:style w:type="character" w:customStyle="1" w:styleId="NagwekZnak">
    <w:name w:val="Nagłówek Znak"/>
    <w:basedOn w:val="Domylnaczcionkaakapitu"/>
    <w:link w:val="Nagwek"/>
    <w:qFormat/>
    <w:rsid w:val="00762079"/>
    <w:rPr>
      <w:rFonts w:ascii="Times New Roman" w:eastAsia="Times New Roman" w:hAnsi="Times New Roman" w:cs="Times New Roman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62079"/>
    <w:rPr>
      <w:rFonts w:ascii="Times New Roman" w:eastAsia="Times New Roman" w:hAnsi="Times New Roman" w:cs="Times New Roman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3024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3024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3024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C630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AC630B"/>
    <w:rPr>
      <w:vertAlign w:val="superscript"/>
    </w:rPr>
  </w:style>
  <w:style w:type="paragraph" w:styleId="Nagwek">
    <w:name w:val="header"/>
    <w:basedOn w:val="Normalny"/>
    <w:next w:val="Tekstpodstawowy"/>
    <w:link w:val="NagwekZnak"/>
    <w:unhideWhenUsed/>
    <w:rsid w:val="00762079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762079"/>
    <w:pPr>
      <w:tabs>
        <w:tab w:val="center" w:pos="4536"/>
        <w:tab w:val="right" w:pos="9072"/>
      </w:tabs>
      <w:spacing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3024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3024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630B"/>
    <w:pPr>
      <w:spacing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151</Words>
  <Characters>907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Mirgos</dc:creator>
  <dc:description/>
  <cp:lastModifiedBy>Krzysztof Długaszek</cp:lastModifiedBy>
  <cp:revision>3</cp:revision>
  <cp:lastPrinted>2023-01-25T12:49:00Z</cp:lastPrinted>
  <dcterms:created xsi:type="dcterms:W3CDTF">2023-02-13T05:48:00Z</dcterms:created>
  <dcterms:modified xsi:type="dcterms:W3CDTF">2023-03-09T08:49:00Z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