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257"/>
        <w:gridCol w:w="3866"/>
      </w:tblGrid>
      <w:tr w:rsidR="008818BE" w14:paraId="7F4797F5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8DD2F67" w:rsidR="008818BE" w:rsidRPr="00886C5D" w:rsidRDefault="001F473B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Lampy czołowe na czepcu profesjonalnym, z</w:t>
            </w:r>
            <w:r w:rsidR="00670A68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akumulatorem</w:t>
            </w:r>
            <w:r w:rsidR="00A3755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523B73EA" w:rsidR="008818BE" w:rsidRPr="00886C5D" w:rsidRDefault="00670A6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9</w:t>
            </w:r>
            <w:r w:rsidR="001F473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sztuk</w:t>
            </w:r>
          </w:p>
        </w:tc>
      </w:tr>
      <w:tr w:rsidR="00164233" w:rsidRPr="00886C5D" w14:paraId="6D21EAF2" w14:textId="77777777" w:rsidTr="0031488D">
        <w:trPr>
          <w:cantSplit/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4E4E45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DAC11" w14:textId="65CE4E83" w:rsidR="00164233" w:rsidRPr="00164233" w:rsidRDefault="00164233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164233">
              <w:rPr>
                <w:rFonts w:ascii="Tahoma" w:hAnsi="Tahoma" w:cs="Tahoma"/>
                <w:sz w:val="20"/>
                <w:szCs w:val="20"/>
                <w:lang w:bidi="hi-IN"/>
              </w:rPr>
              <w:t>Diod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164233">
              <w:rPr>
                <w:rFonts w:ascii="Tahoma" w:hAnsi="Tahoma" w:cs="Tahoma"/>
                <w:sz w:val="20"/>
                <w:szCs w:val="20"/>
                <w:lang w:bidi="hi-IN"/>
              </w:rPr>
              <w:t xml:space="preserve"> LED</w:t>
            </w:r>
            <w:r w:rsidR="00B40585">
              <w:rPr>
                <w:rFonts w:ascii="Tahoma" w:hAnsi="Tahoma" w:cs="Tahoma"/>
                <w:sz w:val="20"/>
                <w:szCs w:val="20"/>
                <w:lang w:bidi="hi-IN"/>
              </w:rPr>
              <w:t xml:space="preserve"> o trwałości ok. 50 000 godzin pracy +/-10%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03CF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631" w:rsidRPr="00886C5D" w14:paraId="74CBE219" w14:textId="77777777" w:rsidTr="0031488D">
        <w:trPr>
          <w:cantSplit/>
          <w:trHeight w:val="4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A823C" w14:textId="77777777" w:rsidR="00EF6631" w:rsidRPr="00164233" w:rsidRDefault="00EF66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30E0A" w14:textId="6C2A2764" w:rsidR="00EF6631" w:rsidRPr="00164233" w:rsidRDefault="00EF6631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Lekki</w:t>
            </w:r>
            <w:r w:rsidR="00B40585">
              <w:rPr>
                <w:rFonts w:ascii="Tahoma" w:hAnsi="Tahoma" w:cs="Tahoma"/>
                <w:sz w:val="20"/>
                <w:szCs w:val="20"/>
                <w:lang w:bidi="hi-IN"/>
              </w:rPr>
              <w:t xml:space="preserve">, regulowany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czepiec</w:t>
            </w:r>
            <w:r w:rsidR="00B40585">
              <w:rPr>
                <w:rFonts w:ascii="Tahoma" w:hAnsi="Tahoma" w:cs="Tahoma"/>
                <w:sz w:val="20"/>
                <w:szCs w:val="20"/>
                <w:lang w:bidi="hi-IN"/>
              </w:rPr>
              <w:t xml:space="preserve"> dopasowujący się do głowy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7218" w14:textId="77777777" w:rsidR="00EF6631" w:rsidRDefault="00EF66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20AD7" w:rsidRPr="00886C5D" w14:paraId="47012165" w14:textId="77777777" w:rsidTr="0031488D">
        <w:trPr>
          <w:cantSplit/>
          <w:trHeight w:val="4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214151" w14:textId="77777777" w:rsidR="00F20AD7" w:rsidRPr="00164233" w:rsidRDefault="00F20AD7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D3A475" w14:textId="25EE518F" w:rsidR="00F20AD7" w:rsidRDefault="00F20AD7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kąta nachylenia lampy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8E2CA" w14:textId="77777777" w:rsidR="00F20AD7" w:rsidRDefault="00F20AD7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023E143B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C72C2F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6AD22" w14:textId="087E8AD8" w:rsidR="00164233" w:rsidRPr="00164233" w:rsidRDefault="00164233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 akumulatorowe</w:t>
            </w:r>
            <w:r w:rsidR="00F20AD7">
              <w:rPr>
                <w:rFonts w:ascii="Tahoma" w:hAnsi="Tahoma" w:cs="Tahoma"/>
                <w:sz w:val="20"/>
                <w:szCs w:val="20"/>
                <w:lang w:bidi="hi-IN"/>
              </w:rPr>
              <w:t xml:space="preserve"> + </w:t>
            </w:r>
            <w:r w:rsidR="00EF6631">
              <w:rPr>
                <w:rFonts w:ascii="Tahoma" w:hAnsi="Tahoma" w:cs="Tahoma"/>
                <w:sz w:val="20"/>
                <w:szCs w:val="20"/>
                <w:lang w:bidi="hi-IN"/>
              </w:rPr>
              <w:t>wymienna bateria przenośna w</w:t>
            </w:r>
            <w:r w:rsidR="00B40585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 w:rsidR="00EF6631">
              <w:rPr>
                <w:rFonts w:ascii="Tahoma" w:hAnsi="Tahoma" w:cs="Tahoma"/>
                <w:sz w:val="20"/>
                <w:szCs w:val="20"/>
                <w:lang w:bidi="hi-IN"/>
              </w:rPr>
              <w:t>czepcu lub z możliwością umieszczenia w kieszeni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+ zasilacz</w:t>
            </w:r>
            <w:r w:rsidR="00B40585">
              <w:rPr>
                <w:rFonts w:ascii="Tahoma" w:hAnsi="Tahoma" w:cs="Tahoma"/>
                <w:sz w:val="20"/>
                <w:szCs w:val="20"/>
                <w:lang w:bidi="hi-IN"/>
              </w:rPr>
              <w:t xml:space="preserve">/transformator + 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ładowarka w komplecie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C0B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1D1C4618" w:rsidR="008818BE" w:rsidRPr="008C3F16" w:rsidRDefault="00AC630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Jasne, równomiernie rozłożone światło, ok. 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0 000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luxów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+/-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0%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3B0C4E9" w:rsidR="008818BE" w:rsidRDefault="00AC630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Płynna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, bezstopniowa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regulacja 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natężenia/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jasności oświetlenia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31488D">
        <w:trPr>
          <w:cantSplit/>
          <w:trHeight w:val="3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69A6F511" w:rsidR="008F6EBA" w:rsidRDefault="00AC630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Temperatura światła 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00 – 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00 Kelvinów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234165C1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6AF17601" w:rsidR="00AC630B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Płynna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>, bezstopniowa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regulacja pola oświetlenia w zakresie 30mm do 85mm +/10%</w:t>
            </w:r>
            <w:r w:rsidR="00670A68">
              <w:rPr>
                <w:rFonts w:ascii="Tahoma" w:hAnsi="Tahoma" w:cs="Tahoma"/>
                <w:sz w:val="20"/>
                <w:szCs w:val="20"/>
                <w:lang w:bidi="hi-IN"/>
              </w:rPr>
              <w:t xml:space="preserve"> (przy odległości 420 mm)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40585" w14:paraId="5D4F94DE" w14:textId="77777777" w:rsidTr="0031488D">
        <w:trPr>
          <w:cantSplit/>
          <w:trHeight w:val="4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9CED0" w14:textId="77777777" w:rsidR="00B40585" w:rsidRPr="00980025" w:rsidRDefault="00B40585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CFBB1B" w14:textId="0551EE19" w:rsidR="00B40585" w:rsidRDefault="00B40585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40585">
              <w:rPr>
                <w:rFonts w:ascii="Tahoma" w:hAnsi="Tahoma" w:cs="Tahoma"/>
                <w:sz w:val="20"/>
                <w:szCs w:val="20"/>
                <w:lang w:bidi="hi-IN"/>
              </w:rPr>
              <w:t>Oświetlenie współosiowe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dające</w:t>
            </w:r>
            <w:r w:rsidRPr="00B40585">
              <w:rPr>
                <w:rFonts w:ascii="Tahoma" w:hAnsi="Tahoma" w:cs="Tahoma"/>
                <w:sz w:val="20"/>
                <w:szCs w:val="20"/>
                <w:lang w:bidi="hi-IN"/>
              </w:rPr>
              <w:t xml:space="preserve"> bezcieniowy obraz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9E7D3" w14:textId="77777777" w:rsidR="00B40585" w:rsidRDefault="00B40585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6FAEFF7D" w14:textId="77777777" w:rsidTr="0031488D">
        <w:trPr>
          <w:cantSplit/>
          <w:trHeight w:val="42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5BF84B5" w:rsidR="00AC630B" w:rsidRPr="003E748F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Waga max. 100 g</w:t>
            </w:r>
            <w:r w:rsidR="00164233">
              <w:rPr>
                <w:rFonts w:ascii="Tahoma" w:hAnsi="Tahoma" w:cs="Tahoma"/>
                <w:sz w:val="20"/>
                <w:szCs w:val="20"/>
                <w:lang w:bidi="hi-IN"/>
              </w:rPr>
              <w:t xml:space="preserve"> (wraz z akumulatorem)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695084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6F5EFC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CE53" w14:textId="04741372" w:rsidR="00AC630B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współpracy w obrębie wszystkich dostępnych napięć i/lub w trybie kieszonkowego źródła prądu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2BD5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14:paraId="5C39A16D" w14:textId="77777777" w:rsidTr="0031488D">
        <w:trPr>
          <w:cantSplit/>
          <w:trHeight w:val="3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51F27B" w14:textId="77777777" w:rsidR="00164233" w:rsidRPr="00980025" w:rsidRDefault="00164233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032FA" w14:textId="14B750FF" w:rsidR="00164233" w:rsidRDefault="00164233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pracy w trakcie ładowania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04F94" w14:textId="77777777" w:rsidR="00164233" w:rsidRDefault="00164233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041F6F85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63EC41F2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24443B88" w:rsidR="00AC630B" w:rsidRPr="00207E3D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zintegrowanego mocowania lu</w:t>
            </w:r>
            <w:r w:rsidR="00D245FA"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okularowych z serii HR/HRP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E8DDE5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0A9CA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5CE1BE" w14:textId="77777777" w:rsidR="00D245FA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zamocowania filtr</w:t>
            </w:r>
            <w:r w:rsidR="00D245FA">
              <w:rPr>
                <w:rFonts w:ascii="Tahoma" w:hAnsi="Tahoma" w:cs="Tahoma"/>
                <w:sz w:val="20"/>
                <w:szCs w:val="20"/>
                <w:lang w:bidi="hi-IN"/>
              </w:rPr>
              <w:t>ów: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  <w:p w14:paraId="7FCE71A3" w14:textId="7D01CE86" w:rsidR="00AC630B" w:rsidRDefault="00AC630B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polaryzacyjnego i żółtego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A7074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4F4515EC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400CF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3FCFD4" w14:textId="56D2F405" w:rsidR="00AC630B" w:rsidRDefault="00D245F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System zapewniający bezwibracyjną i cichą pracę</w:t>
            </w:r>
            <w:r w:rsidR="00164233">
              <w:rPr>
                <w:rFonts w:ascii="Tahoma" w:hAnsi="Tahoma" w:cs="Tahoma"/>
                <w:sz w:val="20"/>
                <w:szCs w:val="20"/>
                <w:lang w:bidi="hi-IN"/>
              </w:rPr>
              <w:t xml:space="preserve"> oraz chłodzenie diody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4CE90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572A85F1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53FB02A5" w:rsidR="00AC630B" w:rsidRDefault="00D245FA" w:rsidP="00F20AD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w systemie akumulatorowym</w:t>
            </w:r>
            <w:r w:rsidR="00F20AD7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  <w:r w:rsidR="00F20AD7">
              <w:rPr>
                <w:rFonts w:ascii="Tahoma" w:hAnsi="Tahoma" w:cs="Tahoma"/>
                <w:sz w:val="20"/>
                <w:szCs w:val="20"/>
                <w:lang w:bidi="hi-IN"/>
              </w:rPr>
              <w:t>-8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godzin, przy maks. natężeniu światła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245FA" w14:paraId="482F699B" w14:textId="77777777" w:rsidTr="0031488D">
        <w:trPr>
          <w:cantSplit/>
          <w:trHeight w:val="3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0596E" w14:textId="77777777" w:rsidR="00D245FA" w:rsidRPr="00980025" w:rsidRDefault="00D245FA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39C91" w14:textId="384E48D3" w:rsidR="00D245FA" w:rsidRDefault="00D245F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Gwarancja: min. 24 miesiące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24B7" w14:textId="77777777" w:rsidR="00D245FA" w:rsidRDefault="00D245F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1488D" w14:paraId="30610402" w14:textId="77777777" w:rsidTr="00B4058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B5EC9" w14:textId="77777777" w:rsidR="0031488D" w:rsidRPr="00980025" w:rsidRDefault="0031488D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ACC3" w14:textId="77777777" w:rsidR="0031488D" w:rsidRDefault="0031488D" w:rsidP="0031488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Serwis gwarancyjny </w:t>
            </w:r>
          </w:p>
          <w:p w14:paraId="6B10150A" w14:textId="7EE669A9" w:rsidR="0031488D" w:rsidRDefault="0031488D" w:rsidP="0031488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2089" w14:textId="77777777" w:rsidR="0031488D" w:rsidRDefault="0031488D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249365D2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0</w:t>
      </w:r>
      <w:r w:rsidR="00BE420B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D94AC96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1F473B">
      <w:rPr>
        <w:rFonts w:ascii="Tahoma" w:hAnsi="Tahoma" w:cs="Tahoma"/>
        <w:b/>
        <w:i/>
        <w:sz w:val="20"/>
        <w:szCs w:val="20"/>
      </w:rPr>
      <w:t>6</w:t>
    </w:r>
    <w:r>
      <w:rPr>
        <w:rFonts w:ascii="Tahoma" w:hAnsi="Tahoma" w:cs="Tahoma"/>
        <w:b/>
        <w:i/>
        <w:sz w:val="20"/>
        <w:szCs w:val="20"/>
      </w:rPr>
      <w:t>-202</w:t>
    </w:r>
    <w:r w:rsidR="007F7887">
      <w:rPr>
        <w:rFonts w:ascii="Tahoma" w:hAnsi="Tahoma" w:cs="Tahoma"/>
        <w:b/>
        <w:i/>
        <w:sz w:val="20"/>
        <w:szCs w:val="20"/>
      </w:rPr>
      <w:t>3</w:t>
    </w:r>
  </w:p>
  <w:p w14:paraId="28557159" w14:textId="77777777" w:rsidR="001F473B" w:rsidRPr="001F473B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lamp czołowych diodowych na czepcu profesjonalnym z akumulatorem </w:t>
    </w:r>
  </w:p>
  <w:p w14:paraId="0FAB5ED8" w14:textId="4D9320C2" w:rsidR="00762079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na rzecz Szpitala Czerniakowskiego sp.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64233"/>
    <w:rsid w:val="00171140"/>
    <w:rsid w:val="001F473B"/>
    <w:rsid w:val="00207E3D"/>
    <w:rsid w:val="00231650"/>
    <w:rsid w:val="002525C9"/>
    <w:rsid w:val="00270815"/>
    <w:rsid w:val="002D58D1"/>
    <w:rsid w:val="002D7464"/>
    <w:rsid w:val="0031488D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0A68"/>
    <w:rsid w:val="006729EB"/>
    <w:rsid w:val="0070433E"/>
    <w:rsid w:val="00762079"/>
    <w:rsid w:val="007B4D78"/>
    <w:rsid w:val="007F7887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AC630B"/>
    <w:rsid w:val="00B40585"/>
    <w:rsid w:val="00B61ED1"/>
    <w:rsid w:val="00B86EF9"/>
    <w:rsid w:val="00B87CBA"/>
    <w:rsid w:val="00BE420B"/>
    <w:rsid w:val="00C066CC"/>
    <w:rsid w:val="00C1391B"/>
    <w:rsid w:val="00C34A16"/>
    <w:rsid w:val="00C42908"/>
    <w:rsid w:val="00C6566D"/>
    <w:rsid w:val="00C71590"/>
    <w:rsid w:val="00CA26A1"/>
    <w:rsid w:val="00D10C3A"/>
    <w:rsid w:val="00D245FA"/>
    <w:rsid w:val="00D5157A"/>
    <w:rsid w:val="00D651EA"/>
    <w:rsid w:val="00D92C54"/>
    <w:rsid w:val="00E12382"/>
    <w:rsid w:val="00E5101C"/>
    <w:rsid w:val="00E80C1B"/>
    <w:rsid w:val="00EC63A4"/>
    <w:rsid w:val="00EF443B"/>
    <w:rsid w:val="00EF6631"/>
    <w:rsid w:val="00F20AD7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52</cp:revision>
  <cp:lastPrinted>2023-02-03T11:47:00Z</cp:lastPrinted>
  <dcterms:created xsi:type="dcterms:W3CDTF">2021-07-29T12:20:00Z</dcterms:created>
  <dcterms:modified xsi:type="dcterms:W3CDTF">2023-02-03T11:47:00Z</dcterms:modified>
</cp:coreProperties>
</file>