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85F" w14:textId="39478D06" w:rsidR="008818BE" w:rsidRDefault="00762079" w:rsidP="00EC63A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08F9FE58" w14:textId="77777777" w:rsidR="00D10C3A" w:rsidRPr="00EC63A4" w:rsidRDefault="00D10C3A" w:rsidP="00EC63A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8818BE" w14:paraId="7F4797F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E12382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E1238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4D53CF68" w:rsidR="008818BE" w:rsidRPr="00886C5D" w:rsidRDefault="003E748F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Wózek bemarowy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35CFB135" w:rsidR="008818BE" w:rsidRPr="00886C5D" w:rsidRDefault="003E748F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6</w:t>
            </w:r>
            <w:r w:rsidR="00E1238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szt.</w:t>
            </w:r>
          </w:p>
        </w:tc>
      </w:tr>
      <w:tr w:rsidR="008818BE" w14:paraId="47E9162A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3E4CF0E4" w:rsidR="008818BE" w:rsidRPr="008C3F16" w:rsidRDefault="003E74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3E748F">
              <w:rPr>
                <w:rFonts w:ascii="Tahoma" w:hAnsi="Tahoma" w:cs="Tahoma"/>
                <w:sz w:val="20"/>
                <w:szCs w:val="20"/>
                <w:lang w:bidi="hi-IN"/>
              </w:rPr>
              <w:t>bemary wolnostojące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51384670" w:rsidR="008818BE" w:rsidRDefault="003E74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3E748F">
              <w:rPr>
                <w:rFonts w:ascii="Tahoma" w:hAnsi="Tahoma" w:cs="Tahoma"/>
                <w:sz w:val="20"/>
                <w:szCs w:val="20"/>
                <w:lang w:bidi="hi-IN"/>
              </w:rPr>
              <w:t>w górnej części urządzenia ogrzewany elektrycznie zbiorni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k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713B8B20" w:rsidR="008F6EBA" w:rsidRDefault="003E74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3E748F">
              <w:rPr>
                <w:rFonts w:ascii="Tahoma" w:hAnsi="Tahoma" w:cs="Tahoma"/>
                <w:sz w:val="20"/>
                <w:szCs w:val="20"/>
                <w:lang w:bidi="hi-IN"/>
              </w:rPr>
              <w:t>pojemniki ogrzewane za pośrednictwem wody znajdującej się w zbiorniku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234165C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B594F7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209462" w14:textId="4FDF11BC" w:rsidR="008F6EBA" w:rsidRDefault="003E74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3E748F">
              <w:rPr>
                <w:rFonts w:ascii="Tahoma" w:hAnsi="Tahoma" w:cs="Tahoma"/>
                <w:sz w:val="20"/>
                <w:szCs w:val="20"/>
                <w:lang w:bidi="hi-IN"/>
              </w:rPr>
              <w:t>utrzymywanie temperatury w zbiorniku: 95 °C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94679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3E748F" w14:paraId="6FAEFF7D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70F9E3" w14:textId="77777777" w:rsidR="003E748F" w:rsidRPr="00980025" w:rsidRDefault="003E748F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2F5050" w14:textId="65B3F3C4" w:rsidR="003E748F" w:rsidRPr="003E748F" w:rsidRDefault="003E74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 dolnej części nieogrzewane szafki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8AE2E" w14:textId="77777777" w:rsidR="003E748F" w:rsidRDefault="003E748F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572A85F1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0D25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0AB9" w14:textId="722CB7E7" w:rsidR="008F6EBA" w:rsidRDefault="003E74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3E748F">
              <w:rPr>
                <w:rFonts w:ascii="Tahoma" w:hAnsi="Tahoma" w:cs="Tahoma"/>
                <w:sz w:val="20"/>
                <w:szCs w:val="20"/>
                <w:lang w:bidi="hi-IN"/>
              </w:rPr>
              <w:t>blat rozsuwany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4395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717C9AA1" w14:textId="77777777" w:rsidTr="002525C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80C11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3CDED" w14:textId="6971A837" w:rsidR="008F6EBA" w:rsidRDefault="003E74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pojemność 2x1/1 GN 200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F090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73B241D8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147099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00B308" w14:textId="1494A7F8" w:rsidR="003E748F" w:rsidRPr="003E748F" w:rsidRDefault="003E748F" w:rsidP="003E748F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wymiary ok.</w:t>
            </w:r>
            <w:r w:rsidRPr="003E748F">
              <w:rPr>
                <w:rFonts w:ascii="Tahoma" w:hAnsi="Tahoma" w:cs="Tahoma"/>
                <w:sz w:val="20"/>
                <w:szCs w:val="20"/>
                <w:lang w:bidi="hi-IN"/>
              </w:rPr>
              <w:t xml:space="preserve"> (mm): </w:t>
            </w:r>
          </w:p>
          <w:p w14:paraId="5A309338" w14:textId="23B0AD4A" w:rsidR="002525C9" w:rsidRPr="002525C9" w:rsidRDefault="003E74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3E748F">
              <w:rPr>
                <w:rFonts w:ascii="Tahoma" w:hAnsi="Tahoma" w:cs="Tahoma"/>
                <w:sz w:val="20"/>
                <w:szCs w:val="20"/>
                <w:lang w:bidi="hi-IN"/>
              </w:rPr>
              <w:t>930x690x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900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CAC14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7921EC4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19672B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978131" w14:textId="615EBD93" w:rsidR="002525C9" w:rsidRPr="002525C9" w:rsidRDefault="003E74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</w:t>
            </w:r>
            <w:r w:rsidR="00A0608A">
              <w:rPr>
                <w:rFonts w:ascii="Tahoma" w:hAnsi="Tahoma" w:cs="Tahoma"/>
                <w:sz w:val="20"/>
                <w:szCs w:val="20"/>
                <w:lang w:bidi="hi-IN"/>
              </w:rPr>
              <w:t>oc: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1,9 KW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3DA7E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15D53E8F" w14:textId="77777777" w:rsidTr="003E748F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4BE2D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09499" w14:textId="0D7A8E08" w:rsidR="002525C9" w:rsidRPr="002525C9" w:rsidRDefault="003E748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</w:t>
            </w:r>
            <w:r w:rsidR="00A0608A">
              <w:rPr>
                <w:rFonts w:ascii="Tahoma" w:hAnsi="Tahoma" w:cs="Tahoma"/>
                <w:sz w:val="20"/>
                <w:szCs w:val="20"/>
                <w:lang w:bidi="hi-IN"/>
              </w:rPr>
              <w:t>asilanie: 230V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179AA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170C755A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______________, dnia ___</w:t>
      </w:r>
      <w:r w:rsidR="00E12382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/___</w:t>
      </w:r>
      <w:r w:rsidR="00E12382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D363" w14:textId="77777777" w:rsidR="005D6F38" w:rsidRDefault="005D6F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54FE" w14:textId="77777777" w:rsidR="005D6F38" w:rsidRDefault="005D6F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29B6" w14:textId="77777777" w:rsidR="005D6F38" w:rsidRDefault="005D6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5CB" w14:textId="77777777" w:rsidR="005D6F38" w:rsidRDefault="005D6F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03CBD6E2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3E748F">
      <w:rPr>
        <w:rFonts w:ascii="Tahoma" w:hAnsi="Tahoma" w:cs="Tahoma"/>
        <w:b/>
        <w:i/>
        <w:sz w:val="20"/>
        <w:szCs w:val="20"/>
      </w:rPr>
      <w:t>95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0EEF7797" w:rsidR="00762079" w:rsidRDefault="00762079" w:rsidP="000405E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3E748F">
      <w:rPr>
        <w:rFonts w:ascii="Tahoma" w:hAnsi="Tahoma" w:cs="Tahoma"/>
        <w:i/>
        <w:iCs/>
        <w:kern w:val="2"/>
        <w:sz w:val="20"/>
        <w:szCs w:val="20"/>
        <w:lang w:eastAsia="ar-SA"/>
      </w:rPr>
      <w:t>wózków bemarowych</w:t>
    </w:r>
    <w:r w:rsidR="00323B0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68C88C22" w14:textId="4D9CBB36" w:rsidR="00EC63A4" w:rsidRPr="00E12382" w:rsidRDefault="00EC63A4" w:rsidP="00EC63A4">
    <w:pPr>
      <w:pStyle w:val="Nagwek"/>
      <w:jc w:val="right"/>
      <w:rPr>
        <w:rFonts w:ascii="Tahoma" w:hAnsi="Tahoma" w:cs="Tahoma"/>
        <w:sz w:val="20"/>
        <w:szCs w:val="20"/>
      </w:rPr>
    </w:pP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Załącznik nr </w:t>
    </w:r>
    <w:r w:rsidR="005D6F38">
      <w:rPr>
        <w:rFonts w:ascii="Tahoma" w:hAnsi="Tahoma" w:cs="Tahoma"/>
        <w:b/>
        <w:bCs/>
        <w:i/>
        <w:iCs/>
        <w:sz w:val="20"/>
        <w:szCs w:val="20"/>
      </w:rPr>
      <w:t>3</w:t>
    </w: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 do Zaproszenia</w:t>
    </w:r>
  </w:p>
  <w:p w14:paraId="0EEF5EF2" w14:textId="77777777" w:rsidR="00762079" w:rsidRDefault="007620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1F1E" w14:textId="77777777" w:rsidR="005D6F38" w:rsidRDefault="005D6F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B3234"/>
    <w:rsid w:val="00104646"/>
    <w:rsid w:val="00140DC9"/>
    <w:rsid w:val="00171140"/>
    <w:rsid w:val="00231650"/>
    <w:rsid w:val="002525C9"/>
    <w:rsid w:val="00270815"/>
    <w:rsid w:val="002D58D1"/>
    <w:rsid w:val="00323B0B"/>
    <w:rsid w:val="00361D37"/>
    <w:rsid w:val="00391FFB"/>
    <w:rsid w:val="003C7487"/>
    <w:rsid w:val="003E748F"/>
    <w:rsid w:val="003F4424"/>
    <w:rsid w:val="00437BCC"/>
    <w:rsid w:val="0044130C"/>
    <w:rsid w:val="00441470"/>
    <w:rsid w:val="00447A20"/>
    <w:rsid w:val="004B0A1A"/>
    <w:rsid w:val="005924A3"/>
    <w:rsid w:val="005D6F38"/>
    <w:rsid w:val="00631A06"/>
    <w:rsid w:val="00665C0C"/>
    <w:rsid w:val="006729EB"/>
    <w:rsid w:val="0070433E"/>
    <w:rsid w:val="00762079"/>
    <w:rsid w:val="007B4D78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08A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1391B"/>
    <w:rsid w:val="00C34A16"/>
    <w:rsid w:val="00C42908"/>
    <w:rsid w:val="00C6566D"/>
    <w:rsid w:val="00C71590"/>
    <w:rsid w:val="00CA26A1"/>
    <w:rsid w:val="00D10C3A"/>
    <w:rsid w:val="00D5157A"/>
    <w:rsid w:val="00D651EA"/>
    <w:rsid w:val="00D92C54"/>
    <w:rsid w:val="00E12382"/>
    <w:rsid w:val="00E5101C"/>
    <w:rsid w:val="00E80C1B"/>
    <w:rsid w:val="00EC63A4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Krzysztof Długaszek</cp:lastModifiedBy>
  <cp:revision>41</cp:revision>
  <cp:lastPrinted>2022-01-26T07:53:00Z</cp:lastPrinted>
  <dcterms:created xsi:type="dcterms:W3CDTF">2021-07-29T12:20:00Z</dcterms:created>
  <dcterms:modified xsi:type="dcterms:W3CDTF">2022-09-30T06:25:00Z</dcterms:modified>
</cp:coreProperties>
</file>