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A2317" w14:textId="61027E11" w:rsidR="00762079" w:rsidRDefault="00762079" w:rsidP="00391FFB">
      <w:pPr>
        <w:spacing w:line="240" w:lineRule="auto"/>
        <w:jc w:val="right"/>
        <w:rPr>
          <w:rFonts w:ascii="Tahoma" w:hAnsi="Tahoma" w:cs="Tahoma"/>
          <w:sz w:val="20"/>
          <w:szCs w:val="20"/>
        </w:rPr>
      </w:pPr>
      <w:r>
        <w:rPr>
          <w:rStyle w:val="Stylwiadomocie-mail18"/>
          <w:rFonts w:ascii="Tahoma" w:hAnsi="Tahoma" w:cs="Tahoma"/>
          <w:b/>
          <w:bCs/>
          <w:i/>
          <w:iCs/>
        </w:rPr>
        <w:t xml:space="preserve">Załącznik nr </w:t>
      </w:r>
      <w:r w:rsidR="00323B0B">
        <w:rPr>
          <w:rStyle w:val="Stylwiadomocie-mail18"/>
          <w:rFonts w:ascii="Tahoma" w:hAnsi="Tahoma" w:cs="Tahoma"/>
          <w:b/>
          <w:bCs/>
          <w:i/>
          <w:iCs/>
        </w:rPr>
        <w:t>2</w:t>
      </w:r>
      <w:r>
        <w:rPr>
          <w:rStyle w:val="Stylwiadomocie-mail18"/>
          <w:rFonts w:ascii="Tahoma" w:hAnsi="Tahoma" w:cs="Tahoma"/>
          <w:b/>
          <w:bCs/>
          <w:i/>
          <w:iCs/>
        </w:rPr>
        <w:t xml:space="preserve"> do Zaproszenia</w:t>
      </w:r>
    </w:p>
    <w:p w14:paraId="70A0F6AE" w14:textId="77777777" w:rsidR="00762079" w:rsidRDefault="00762079" w:rsidP="00762079">
      <w:pPr>
        <w:tabs>
          <w:tab w:val="center" w:pos="4536"/>
          <w:tab w:val="right" w:pos="9072"/>
        </w:tabs>
        <w:spacing w:line="240" w:lineRule="auto"/>
        <w:jc w:val="right"/>
        <w:rPr>
          <w:rFonts w:ascii="Tahoma" w:hAnsi="Tahoma" w:cs="Tahoma"/>
          <w:sz w:val="20"/>
          <w:szCs w:val="20"/>
        </w:rPr>
      </w:pPr>
    </w:p>
    <w:p w14:paraId="7B2DF1CD" w14:textId="77777777" w:rsidR="0070433E" w:rsidRDefault="0070433E" w:rsidP="00762079">
      <w:pPr>
        <w:tabs>
          <w:tab w:val="center" w:pos="4536"/>
          <w:tab w:val="right" w:pos="9072"/>
        </w:tabs>
        <w:spacing w:line="240" w:lineRule="auto"/>
        <w:jc w:val="center"/>
        <w:rPr>
          <w:rStyle w:val="Stylwiadomocie-mail18"/>
          <w:rFonts w:ascii="Tahoma" w:hAnsi="Tahoma" w:cs="Tahoma"/>
          <w:b/>
          <w:bCs/>
        </w:rPr>
      </w:pPr>
    </w:p>
    <w:p w14:paraId="6A245C6E" w14:textId="3839CC63" w:rsidR="00762079" w:rsidRDefault="00762079" w:rsidP="00762079">
      <w:pPr>
        <w:tabs>
          <w:tab w:val="center" w:pos="4536"/>
          <w:tab w:val="right" w:pos="9072"/>
        </w:tabs>
        <w:spacing w:line="240" w:lineRule="auto"/>
        <w:jc w:val="center"/>
        <w:rPr>
          <w:rStyle w:val="Stylwiadomocie-mail18"/>
          <w:rFonts w:ascii="Tahoma" w:hAnsi="Tahoma" w:cs="Tahoma"/>
          <w:b/>
          <w:bCs/>
        </w:rPr>
      </w:pPr>
      <w:r>
        <w:rPr>
          <w:rStyle w:val="Stylwiadomocie-mail18"/>
          <w:rFonts w:ascii="Tahoma" w:hAnsi="Tahoma" w:cs="Tahoma"/>
          <w:b/>
          <w:bCs/>
        </w:rPr>
        <w:t xml:space="preserve">OFEROWANE PARAMETRY TECHNICZNE   </w:t>
      </w:r>
    </w:p>
    <w:p w14:paraId="2F93F583" w14:textId="77777777" w:rsidR="008818BE" w:rsidRDefault="008818BE" w:rsidP="00762079">
      <w:pPr>
        <w:tabs>
          <w:tab w:val="center" w:pos="4536"/>
          <w:tab w:val="right" w:pos="9072"/>
        </w:tabs>
        <w:spacing w:line="240" w:lineRule="auto"/>
        <w:jc w:val="center"/>
        <w:rPr>
          <w:rStyle w:val="Stylwiadomocie-mail18"/>
          <w:rFonts w:ascii="Tahoma" w:hAnsi="Tahoma" w:cs="Tahoma"/>
          <w:b/>
          <w:bCs/>
        </w:rPr>
      </w:pPr>
    </w:p>
    <w:p w14:paraId="0FFAE578" w14:textId="4B49D230" w:rsidR="00762079" w:rsidRPr="008818BE" w:rsidRDefault="00DF69EF" w:rsidP="008818BE">
      <w:pPr>
        <w:tabs>
          <w:tab w:val="center" w:pos="4536"/>
          <w:tab w:val="right" w:pos="9072"/>
        </w:tabs>
        <w:spacing w:line="240" w:lineRule="auto"/>
        <w:jc w:val="center"/>
        <w:rPr>
          <w:rFonts w:ascii="Tahoma" w:hAnsi="Tahoma" w:cs="Tahoma"/>
          <w:b/>
          <w:bCs/>
          <w:color w:val="000000"/>
        </w:rPr>
      </w:pPr>
      <w:r>
        <w:rPr>
          <w:rStyle w:val="Stylwiadomocie-mail18"/>
          <w:rFonts w:ascii="Tahoma" w:hAnsi="Tahoma" w:cs="Tahoma"/>
          <w:b/>
          <w:bCs/>
          <w:sz w:val="22"/>
          <w:szCs w:val="22"/>
        </w:rPr>
        <w:t>Mankiet ciśnieniowy do worków</w:t>
      </w:r>
    </w:p>
    <w:tbl>
      <w:tblPr>
        <w:tblW w:w="9742" w:type="dxa"/>
        <w:tblInd w:w="-69" w:type="dxa"/>
        <w:tblLayout w:type="fixed"/>
        <w:tblLook w:val="04A0" w:firstRow="1" w:lastRow="0" w:firstColumn="1" w:lastColumn="0" w:noHBand="0" w:noVBand="1"/>
      </w:tblPr>
      <w:tblGrid>
        <w:gridCol w:w="619"/>
        <w:gridCol w:w="4672"/>
        <w:gridCol w:w="4451"/>
      </w:tblGrid>
      <w:tr w:rsidR="00762079" w14:paraId="334E5342" w14:textId="77777777" w:rsidTr="00361D37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2741E996" w14:textId="77777777" w:rsidR="00762079" w:rsidRDefault="00762079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Lp.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26AAF3CA" w14:textId="77777777" w:rsidR="00762079" w:rsidRDefault="00762079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PARAMETRY TECHNICZNE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07574D20" w14:textId="77777777" w:rsidR="00762079" w:rsidRDefault="00762079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PARAMETR OFEROWANY</w:t>
            </w:r>
          </w:p>
          <w:p w14:paraId="3B3675B4" w14:textId="77777777" w:rsidR="00762079" w:rsidRDefault="00762079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(PROSZĘ WSKAZAĆ)</w:t>
            </w:r>
          </w:p>
        </w:tc>
      </w:tr>
      <w:tr w:rsidR="00762079" w14:paraId="5DDFE011" w14:textId="77777777" w:rsidTr="00AB184B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5EDCCEC9" w14:textId="77777777" w:rsidR="00762079" w:rsidRPr="00AA4705" w:rsidRDefault="00762079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  <w:r w:rsidRPr="00AA4705"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1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7F5DD9E" w14:textId="71A9E9F5" w:rsidR="00A90975" w:rsidRPr="00886C5D" w:rsidRDefault="00DF69EF" w:rsidP="00A90975">
            <w:pPr>
              <w:widowControl w:val="0"/>
              <w:jc w:val="left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Mankiet ciśnieniowy do worków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E43E61F" w14:textId="6062958A" w:rsidR="008A4AD3" w:rsidRPr="00886C5D" w:rsidRDefault="0089313F" w:rsidP="00AA6D02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20 takich samych</w:t>
            </w:r>
          </w:p>
        </w:tc>
      </w:tr>
      <w:tr w:rsidR="008C3F16" w14:paraId="0B083119" w14:textId="77777777" w:rsidTr="00AB184B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3E1C2D7C" w14:textId="77777777" w:rsidR="008C3F16" w:rsidRPr="00980025" w:rsidRDefault="008C3F16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A09B4B4" w14:textId="650B5CFF" w:rsidR="008C3F16" w:rsidRPr="008C3F16" w:rsidRDefault="00F17C60" w:rsidP="00A90975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p</w:t>
            </w:r>
            <w:r w:rsidR="00DF69EF">
              <w:rPr>
                <w:rFonts w:ascii="Tahoma" w:hAnsi="Tahoma" w:cs="Tahoma"/>
                <w:sz w:val="20"/>
                <w:szCs w:val="20"/>
                <w:lang w:bidi="hi-IN"/>
              </w:rPr>
              <w:t>asujący do worków o pojemności 500 ml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166423F" w14:textId="77777777" w:rsidR="008C3F16" w:rsidRDefault="008C3F16" w:rsidP="00AA6D02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9E7FEB" w14:paraId="0DCC5EB0" w14:textId="77777777" w:rsidTr="00AB184B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0625680" w14:textId="77777777" w:rsidR="009E7FEB" w:rsidRPr="00980025" w:rsidRDefault="009E7FEB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79D17A8" w14:textId="712A803A" w:rsidR="009E7FEB" w:rsidRDefault="00F17C60" w:rsidP="00A90975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w</w:t>
            </w:r>
            <w:r w:rsidR="00DF69EF">
              <w:rPr>
                <w:rFonts w:ascii="Tahoma" w:hAnsi="Tahoma" w:cs="Tahoma"/>
                <w:sz w:val="20"/>
                <w:szCs w:val="20"/>
                <w:lang w:bidi="hi-IN"/>
              </w:rPr>
              <w:t>ykonany z materiału zapewniające łatwe czyszczenie i dezynfekcję materiału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0A179D9" w14:textId="77777777" w:rsidR="009E7FEB" w:rsidRDefault="009E7FEB" w:rsidP="00AA6D02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9E7FEB" w14:paraId="723F5FB3" w14:textId="77777777" w:rsidTr="00AB184B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A8F3379" w14:textId="77777777" w:rsidR="009E7FEB" w:rsidRPr="00980025" w:rsidRDefault="009E7FEB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2B68259" w14:textId="62F53501" w:rsidR="009E7FEB" w:rsidRDefault="00F17C60" w:rsidP="00A90975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w</w:t>
            </w:r>
            <w:r w:rsidR="00DF69EF">
              <w:rPr>
                <w:rFonts w:ascii="Tahoma" w:hAnsi="Tahoma" w:cs="Tahoma"/>
                <w:sz w:val="20"/>
                <w:szCs w:val="20"/>
                <w:lang w:bidi="hi-IN"/>
              </w:rPr>
              <w:t>ykonany z elastycznego, przezroczystego materiału umożliwiającego widoczność poziomu płynu z różnych stron mankietu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EB35E8E" w14:textId="77777777" w:rsidR="009E7FEB" w:rsidRDefault="009E7FEB" w:rsidP="00AA6D02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886C5D" w14:paraId="4A895F40" w14:textId="77777777" w:rsidTr="0089313F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848AEB" w14:textId="77777777" w:rsidR="00886C5D" w:rsidRPr="00980025" w:rsidRDefault="00886C5D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D2080E" w14:textId="270724EE" w:rsidR="00886C5D" w:rsidRPr="0089313F" w:rsidRDefault="00F17C60" w:rsidP="00886C5D">
            <w:pPr>
              <w:widowControl w:val="0"/>
              <w:snapToGrid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m</w:t>
            </w:r>
            <w:r w:rsidR="00DF69EF">
              <w:rPr>
                <w:rFonts w:ascii="Tahoma" w:hAnsi="Tahoma" w:cs="Tahoma"/>
                <w:sz w:val="20"/>
                <w:szCs w:val="20"/>
                <w:lang w:bidi="hi-IN"/>
              </w:rPr>
              <w:t>ożliwość zawieszenia mankietu na stojaku jezdnym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8BBAC8" w14:textId="77777777" w:rsidR="00886C5D" w:rsidRDefault="00886C5D" w:rsidP="00B86EF9">
            <w:pPr>
              <w:widowControl w:val="0"/>
              <w:snapToGrid w:val="0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</w:tr>
      <w:tr w:rsidR="0089313F" w14:paraId="7592BCA2" w14:textId="77777777" w:rsidTr="00DF69EF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E9D6DD" w14:textId="77777777" w:rsidR="0089313F" w:rsidRPr="00980025" w:rsidRDefault="0089313F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E4D67F" w14:textId="714C8402" w:rsidR="0089313F" w:rsidRPr="0089313F" w:rsidRDefault="00F17C60" w:rsidP="00886C5D">
            <w:pPr>
              <w:widowControl w:val="0"/>
              <w:snapToGrid w:val="0"/>
              <w:jc w:val="lef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</w:t>
            </w:r>
            <w:r w:rsidR="00DF69EF">
              <w:rPr>
                <w:rFonts w:ascii="Tahoma" w:hAnsi="Tahoma" w:cs="Tahoma"/>
                <w:sz w:val="20"/>
                <w:szCs w:val="20"/>
              </w:rPr>
              <w:t>aczyk wewnątrz mankietu do zawieszenia worka z płynem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58381" w14:textId="77777777" w:rsidR="0089313F" w:rsidRDefault="0089313F" w:rsidP="00B86EF9">
            <w:pPr>
              <w:widowControl w:val="0"/>
              <w:snapToGrid w:val="0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</w:tr>
      <w:tr w:rsidR="00DF69EF" w14:paraId="65489FD3" w14:textId="77777777" w:rsidTr="00AB184B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6AE1ADA" w14:textId="77777777" w:rsidR="00DF69EF" w:rsidRPr="00980025" w:rsidRDefault="00DF69EF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3048ED85" w14:textId="57C63158" w:rsidR="00DF69EF" w:rsidRDefault="00F17C60" w:rsidP="00886C5D">
            <w:pPr>
              <w:widowControl w:val="0"/>
              <w:snapToGrid w:val="0"/>
              <w:jc w:val="lef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</w:t>
            </w:r>
            <w:r w:rsidR="00DF69EF">
              <w:rPr>
                <w:rFonts w:ascii="Tahoma" w:hAnsi="Tahoma" w:cs="Tahoma"/>
                <w:sz w:val="20"/>
                <w:szCs w:val="20"/>
              </w:rPr>
              <w:t>ankiet rozpinany i zapinany na rzep w celu umieszczenia w nim worka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8CCD65D" w14:textId="77777777" w:rsidR="00DF69EF" w:rsidRDefault="00DF69EF" w:rsidP="00B86EF9">
            <w:pPr>
              <w:widowControl w:val="0"/>
              <w:snapToGrid w:val="0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</w:tr>
      <w:tr w:rsidR="00DF69EF" w14:paraId="336CA9C7" w14:textId="77777777" w:rsidTr="00AB184B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B84C70F" w14:textId="77777777" w:rsidR="00DF69EF" w:rsidRPr="00980025" w:rsidRDefault="00DF69EF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FD594FE" w14:textId="1D982B2D" w:rsidR="00DF69EF" w:rsidRDefault="00F17C60" w:rsidP="00886C5D">
            <w:pPr>
              <w:widowControl w:val="0"/>
              <w:snapToGrid w:val="0"/>
              <w:jc w:val="lef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</w:t>
            </w:r>
            <w:r w:rsidR="00DF69EF">
              <w:rPr>
                <w:rFonts w:ascii="Tahoma" w:hAnsi="Tahoma" w:cs="Tahoma"/>
                <w:sz w:val="20"/>
                <w:szCs w:val="20"/>
              </w:rPr>
              <w:t>yposażony w dużą, trwałą gruszkę do pompowania mankietu i zawór spustowy z widocznym i wyczuwalnym oznaczeniem pozycji „off”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FC1A892" w14:textId="77777777" w:rsidR="00DF69EF" w:rsidRDefault="00DF69EF" w:rsidP="00B86EF9">
            <w:pPr>
              <w:widowControl w:val="0"/>
              <w:snapToGrid w:val="0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</w:tr>
      <w:tr w:rsidR="00DF69EF" w14:paraId="5E33810F" w14:textId="77777777" w:rsidTr="00AB184B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B1BE827" w14:textId="77777777" w:rsidR="00DF69EF" w:rsidRPr="00980025" w:rsidRDefault="00DF69EF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8A5E507" w14:textId="7CD6A4D9" w:rsidR="00DF69EF" w:rsidRDefault="00F17C60" w:rsidP="00886C5D">
            <w:pPr>
              <w:widowControl w:val="0"/>
              <w:snapToGrid w:val="0"/>
              <w:jc w:val="lef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</w:t>
            </w:r>
            <w:r w:rsidR="00DF69EF">
              <w:rPr>
                <w:rFonts w:ascii="Tahoma" w:hAnsi="Tahoma" w:cs="Tahoma"/>
                <w:sz w:val="20"/>
                <w:szCs w:val="20"/>
              </w:rPr>
              <w:t>yposażony w manometr mocowany na rzep, wyskalowany w mmHg, zakres 0-700 mmHg, z podziałką co 100 mmHg, z wyraźnym oznaczeniem barwnym wartości 300 mmHg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F50149D" w14:textId="77777777" w:rsidR="00DF69EF" w:rsidRDefault="00DF69EF" w:rsidP="00B86EF9">
            <w:pPr>
              <w:widowControl w:val="0"/>
              <w:snapToGrid w:val="0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</w:tr>
      <w:tr w:rsidR="00DF69EF" w14:paraId="146DF5A4" w14:textId="77777777" w:rsidTr="00AB184B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C71DBE9" w14:textId="77777777" w:rsidR="00DF69EF" w:rsidRPr="00980025" w:rsidRDefault="00DF69EF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70E30F2" w14:textId="12805093" w:rsidR="00DF69EF" w:rsidRDefault="00F17C60" w:rsidP="00886C5D">
            <w:pPr>
              <w:widowControl w:val="0"/>
              <w:snapToGrid w:val="0"/>
              <w:jc w:val="lef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wyposażony w manometr z wyraźnym oznaczeniem pola dla wysokich ciśnień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6786956" w14:textId="77777777" w:rsidR="00DF69EF" w:rsidRDefault="00DF69EF" w:rsidP="00B86EF9">
            <w:pPr>
              <w:widowControl w:val="0"/>
              <w:snapToGrid w:val="0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</w:tr>
    </w:tbl>
    <w:p w14:paraId="31C22A7B" w14:textId="77777777" w:rsidR="00762079" w:rsidRDefault="00762079" w:rsidP="00762079">
      <w:pPr>
        <w:rPr>
          <w:rFonts w:ascii="Tahoma" w:hAnsi="Tahoma" w:cs="Tahoma"/>
          <w:color w:val="000000"/>
          <w:sz w:val="20"/>
          <w:szCs w:val="20"/>
          <w:lang w:eastAsia="pl-PL"/>
        </w:rPr>
      </w:pPr>
    </w:p>
    <w:p w14:paraId="6569916C" w14:textId="77777777" w:rsidR="0070433E" w:rsidRDefault="0070433E" w:rsidP="00447A20">
      <w:pPr>
        <w:rPr>
          <w:rFonts w:ascii="Tahoma" w:hAnsi="Tahoma" w:cs="Tahoma"/>
          <w:color w:val="000000"/>
          <w:sz w:val="20"/>
          <w:szCs w:val="20"/>
          <w:lang w:eastAsia="pl-PL"/>
        </w:rPr>
      </w:pPr>
    </w:p>
    <w:p w14:paraId="7278C75E" w14:textId="264159F3" w:rsidR="00762079" w:rsidRPr="00447A20" w:rsidRDefault="00762079" w:rsidP="00447A20">
      <w:pPr>
        <w:rPr>
          <w:rFonts w:ascii="Tahoma" w:hAnsi="Tahoma" w:cs="Tahoma"/>
          <w:color w:val="000000"/>
          <w:sz w:val="20"/>
          <w:szCs w:val="20"/>
          <w:lang w:eastAsia="pl-PL"/>
        </w:rPr>
      </w:pPr>
      <w:r>
        <w:rPr>
          <w:rFonts w:ascii="Tahoma" w:hAnsi="Tahoma" w:cs="Tahoma"/>
          <w:color w:val="000000"/>
          <w:sz w:val="20"/>
          <w:szCs w:val="20"/>
          <w:lang w:eastAsia="pl-PL"/>
        </w:rPr>
        <w:t>_________________, dnia ___/___/202</w:t>
      </w:r>
      <w:r w:rsidR="00AC4F88">
        <w:rPr>
          <w:rFonts w:ascii="Tahoma" w:hAnsi="Tahoma" w:cs="Tahoma"/>
          <w:color w:val="000000"/>
          <w:sz w:val="20"/>
          <w:szCs w:val="20"/>
          <w:lang w:eastAsia="pl-PL"/>
        </w:rPr>
        <w:t>2</w:t>
      </w:r>
      <w:r>
        <w:rPr>
          <w:rFonts w:ascii="Tahoma" w:hAnsi="Tahoma" w:cs="Tahoma"/>
          <w:color w:val="000000"/>
          <w:sz w:val="20"/>
          <w:szCs w:val="20"/>
          <w:lang w:eastAsia="pl-PL"/>
        </w:rPr>
        <w:t xml:space="preserve"> r.</w:t>
      </w:r>
    </w:p>
    <w:p w14:paraId="52D9B477" w14:textId="77777777" w:rsidR="00391FFB" w:rsidRDefault="00762079" w:rsidP="00762079">
      <w:pPr>
        <w:tabs>
          <w:tab w:val="left" w:pos="360"/>
        </w:tabs>
        <w:ind w:left="2829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</w:p>
    <w:p w14:paraId="6056FA52" w14:textId="77777777" w:rsidR="0070433E" w:rsidRDefault="00391FFB" w:rsidP="008818BE">
      <w:pPr>
        <w:tabs>
          <w:tab w:val="left" w:pos="360"/>
        </w:tabs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 </w:t>
      </w:r>
    </w:p>
    <w:p w14:paraId="1E855F8E" w14:textId="6394D908" w:rsidR="00762079" w:rsidRDefault="00762079" w:rsidP="008F6EBA">
      <w:pPr>
        <w:tabs>
          <w:tab w:val="left" w:pos="360"/>
        </w:tabs>
        <w:ind w:left="2829"/>
        <w:jc w:val="righ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ab/>
        <w:t>_____________________________________________</w:t>
      </w:r>
    </w:p>
    <w:p w14:paraId="7DAF8E8B" w14:textId="43D8BB2D" w:rsidR="00762079" w:rsidRDefault="00953FC0" w:rsidP="008F6EBA">
      <w:pPr>
        <w:tabs>
          <w:tab w:val="left" w:pos="360"/>
        </w:tabs>
        <w:ind w:left="2829"/>
        <w:jc w:val="righ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   </w:t>
      </w:r>
      <w:r w:rsidR="00762079">
        <w:rPr>
          <w:rFonts w:ascii="Tahoma" w:hAnsi="Tahoma" w:cs="Tahoma"/>
          <w:color w:val="000000"/>
          <w:sz w:val="20"/>
          <w:szCs w:val="20"/>
        </w:rPr>
        <w:t xml:space="preserve"> (podpis </w:t>
      </w:r>
      <w:r w:rsidR="009A3FE4">
        <w:rPr>
          <w:rFonts w:ascii="Tahoma" w:hAnsi="Tahoma" w:cs="Tahoma"/>
          <w:color w:val="000000"/>
          <w:sz w:val="20"/>
          <w:szCs w:val="20"/>
        </w:rPr>
        <w:t>Wykonawcy</w:t>
      </w:r>
      <w:r w:rsidR="00762079">
        <w:rPr>
          <w:rFonts w:ascii="Tahoma" w:hAnsi="Tahoma" w:cs="Tahoma"/>
          <w:color w:val="000000"/>
          <w:sz w:val="20"/>
          <w:szCs w:val="20"/>
        </w:rPr>
        <w:t xml:space="preserve"> lub kwalifikowany podpis elektroniczny)</w:t>
      </w:r>
    </w:p>
    <w:p w14:paraId="63563AA9" w14:textId="77777777" w:rsidR="008F6EBA" w:rsidRDefault="008F6EBA" w:rsidP="008F6EBA">
      <w:pPr>
        <w:rPr>
          <w:rFonts w:ascii="Tahoma" w:hAnsi="Tahoma" w:cs="Tahoma"/>
          <w:color w:val="000000"/>
          <w:sz w:val="20"/>
          <w:szCs w:val="20"/>
          <w:lang w:eastAsia="pl-PL"/>
        </w:rPr>
      </w:pPr>
    </w:p>
    <w:p w14:paraId="019AA566" w14:textId="77777777" w:rsidR="00270815" w:rsidRDefault="00270815"/>
    <w:sectPr w:rsidR="0027081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10FD6" w14:textId="77777777" w:rsidR="00762079" w:rsidRDefault="00762079" w:rsidP="00762079">
      <w:pPr>
        <w:spacing w:line="240" w:lineRule="auto"/>
      </w:pPr>
      <w:r>
        <w:separator/>
      </w:r>
    </w:p>
  </w:endnote>
  <w:endnote w:type="continuationSeparator" w:id="0">
    <w:p w14:paraId="55AF2DF7" w14:textId="77777777" w:rsidR="00762079" w:rsidRDefault="00762079" w:rsidP="007620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2BBD5" w14:textId="77777777" w:rsidR="00762079" w:rsidRDefault="00762079" w:rsidP="00762079">
      <w:pPr>
        <w:spacing w:line="240" w:lineRule="auto"/>
      </w:pPr>
      <w:r>
        <w:separator/>
      </w:r>
    </w:p>
  </w:footnote>
  <w:footnote w:type="continuationSeparator" w:id="0">
    <w:p w14:paraId="32F74F34" w14:textId="77777777" w:rsidR="00762079" w:rsidRDefault="00762079" w:rsidP="007620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A6617" w14:textId="7471EADA" w:rsidR="00762079" w:rsidRDefault="00762079" w:rsidP="00762079">
    <w:pPr>
      <w:spacing w:line="240" w:lineRule="auto"/>
      <w:jc w:val="right"/>
      <w:rPr>
        <w:rFonts w:ascii="Tahoma" w:hAnsi="Tahoma" w:cs="Tahoma"/>
        <w:b/>
        <w:i/>
        <w:sz w:val="20"/>
        <w:szCs w:val="20"/>
      </w:rPr>
    </w:pPr>
    <w:r>
      <w:rPr>
        <w:rFonts w:ascii="Tahoma" w:hAnsi="Tahoma" w:cs="Tahoma"/>
        <w:b/>
        <w:i/>
        <w:sz w:val="20"/>
        <w:szCs w:val="20"/>
      </w:rPr>
      <w:t xml:space="preserve">ZPU </w:t>
    </w:r>
    <w:r w:rsidR="0089313F">
      <w:rPr>
        <w:rFonts w:ascii="Tahoma" w:hAnsi="Tahoma" w:cs="Tahoma"/>
        <w:b/>
        <w:i/>
        <w:sz w:val="20"/>
        <w:szCs w:val="20"/>
      </w:rPr>
      <w:t>5</w:t>
    </w:r>
    <w:r w:rsidR="00DF69EF">
      <w:rPr>
        <w:rFonts w:ascii="Tahoma" w:hAnsi="Tahoma" w:cs="Tahoma"/>
        <w:b/>
        <w:i/>
        <w:sz w:val="20"/>
        <w:szCs w:val="20"/>
      </w:rPr>
      <w:t>5</w:t>
    </w:r>
    <w:r>
      <w:rPr>
        <w:rFonts w:ascii="Tahoma" w:hAnsi="Tahoma" w:cs="Tahoma"/>
        <w:b/>
        <w:i/>
        <w:sz w:val="20"/>
        <w:szCs w:val="20"/>
      </w:rPr>
      <w:t>-202</w:t>
    </w:r>
    <w:r w:rsidR="00AC4F88">
      <w:rPr>
        <w:rFonts w:ascii="Tahoma" w:hAnsi="Tahoma" w:cs="Tahoma"/>
        <w:b/>
        <w:i/>
        <w:sz w:val="20"/>
        <w:szCs w:val="20"/>
      </w:rPr>
      <w:t>2</w:t>
    </w:r>
  </w:p>
  <w:p w14:paraId="0FAB5ED8" w14:textId="517D772B" w:rsidR="00762079" w:rsidRDefault="00762079" w:rsidP="0089313F">
    <w:pPr>
      <w:pStyle w:val="Nagwek"/>
      <w:spacing w:line="360" w:lineRule="auto"/>
      <w:jc w:val="right"/>
      <w:rPr>
        <w:rFonts w:ascii="Tahoma" w:hAnsi="Tahoma" w:cs="Tahoma"/>
        <w:i/>
        <w:iCs/>
        <w:kern w:val="2"/>
        <w:sz w:val="20"/>
        <w:szCs w:val="20"/>
        <w:lang w:eastAsia="ar-SA"/>
      </w:rPr>
    </w:pPr>
    <w:r>
      <w:rPr>
        <w:rFonts w:ascii="Tahoma" w:hAnsi="Tahoma" w:cs="Tahoma"/>
        <w:i/>
        <w:iCs/>
        <w:kern w:val="2"/>
        <w:sz w:val="20"/>
        <w:szCs w:val="20"/>
        <w:lang w:eastAsia="ar-SA"/>
      </w:rPr>
      <w:t xml:space="preserve">Dostawa </w:t>
    </w:r>
    <w:r w:rsidR="00DF69EF">
      <w:rPr>
        <w:rFonts w:ascii="Tahoma" w:hAnsi="Tahoma" w:cs="Tahoma"/>
        <w:i/>
        <w:iCs/>
        <w:kern w:val="2"/>
        <w:sz w:val="20"/>
        <w:szCs w:val="20"/>
        <w:lang w:eastAsia="ar-SA"/>
      </w:rPr>
      <w:t>mankietów ciśnieniowych do worków</w:t>
    </w:r>
    <w:r w:rsidR="00323B0B">
      <w:rPr>
        <w:rFonts w:ascii="Tahoma" w:hAnsi="Tahoma" w:cs="Tahoma"/>
        <w:i/>
        <w:iCs/>
        <w:kern w:val="2"/>
        <w:sz w:val="20"/>
        <w:szCs w:val="20"/>
        <w:lang w:eastAsia="ar-SA"/>
      </w:rPr>
      <w:t xml:space="preserve"> </w:t>
    </w:r>
    <w:r>
      <w:rPr>
        <w:rFonts w:ascii="Tahoma" w:hAnsi="Tahoma" w:cs="Tahoma"/>
        <w:i/>
        <w:iCs/>
        <w:kern w:val="2"/>
        <w:sz w:val="20"/>
        <w:szCs w:val="20"/>
        <w:lang w:eastAsia="ar-SA"/>
      </w:rPr>
      <w:t>na rzecz Szpitala Czerniakowskiego sp. z o.o.</w:t>
    </w:r>
  </w:p>
  <w:p w14:paraId="0EEF5EF2" w14:textId="77777777" w:rsidR="00762079" w:rsidRDefault="0076207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079"/>
    <w:rsid w:val="0001033C"/>
    <w:rsid w:val="0008510C"/>
    <w:rsid w:val="000B3234"/>
    <w:rsid w:val="00104646"/>
    <w:rsid w:val="00140DC9"/>
    <w:rsid w:val="00171140"/>
    <w:rsid w:val="00231650"/>
    <w:rsid w:val="00270815"/>
    <w:rsid w:val="002D58D1"/>
    <w:rsid w:val="00323B0B"/>
    <w:rsid w:val="00361D37"/>
    <w:rsid w:val="00391FFB"/>
    <w:rsid w:val="003C7487"/>
    <w:rsid w:val="003F4424"/>
    <w:rsid w:val="00437BCC"/>
    <w:rsid w:val="0044130C"/>
    <w:rsid w:val="00441470"/>
    <w:rsid w:val="00447A20"/>
    <w:rsid w:val="004B0A1A"/>
    <w:rsid w:val="005924A3"/>
    <w:rsid w:val="00631A06"/>
    <w:rsid w:val="00665C0C"/>
    <w:rsid w:val="006729EB"/>
    <w:rsid w:val="0070433E"/>
    <w:rsid w:val="00762079"/>
    <w:rsid w:val="00845811"/>
    <w:rsid w:val="008818BE"/>
    <w:rsid w:val="00886C5D"/>
    <w:rsid w:val="0089313F"/>
    <w:rsid w:val="008A4AD3"/>
    <w:rsid w:val="008C3F16"/>
    <w:rsid w:val="008F6EBA"/>
    <w:rsid w:val="00905181"/>
    <w:rsid w:val="00953615"/>
    <w:rsid w:val="00953FC0"/>
    <w:rsid w:val="00980025"/>
    <w:rsid w:val="009A3FE4"/>
    <w:rsid w:val="009E685F"/>
    <w:rsid w:val="009E7FEB"/>
    <w:rsid w:val="009F1282"/>
    <w:rsid w:val="00A06652"/>
    <w:rsid w:val="00A279B8"/>
    <w:rsid w:val="00A50E76"/>
    <w:rsid w:val="00A90975"/>
    <w:rsid w:val="00AA4705"/>
    <w:rsid w:val="00AA6D02"/>
    <w:rsid w:val="00AB184B"/>
    <w:rsid w:val="00AC4F88"/>
    <w:rsid w:val="00B61ED1"/>
    <w:rsid w:val="00B86EF9"/>
    <w:rsid w:val="00B87CBA"/>
    <w:rsid w:val="00C1391B"/>
    <w:rsid w:val="00C34A16"/>
    <w:rsid w:val="00C42908"/>
    <w:rsid w:val="00C6566D"/>
    <w:rsid w:val="00C71590"/>
    <w:rsid w:val="00CA26A1"/>
    <w:rsid w:val="00D5157A"/>
    <w:rsid w:val="00D651EA"/>
    <w:rsid w:val="00D92C54"/>
    <w:rsid w:val="00DF69EF"/>
    <w:rsid w:val="00E5101C"/>
    <w:rsid w:val="00E80C1B"/>
    <w:rsid w:val="00EF443B"/>
    <w:rsid w:val="00F17C60"/>
    <w:rsid w:val="00F30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864E9"/>
  <w15:chartTrackingRefBased/>
  <w15:docId w15:val="{790826E9-BD8B-4D03-B4D5-F68E884BB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2079"/>
    <w:pPr>
      <w:suppressAutoHyphens/>
      <w:spacing w:after="0" w:line="276" w:lineRule="auto"/>
      <w:jc w:val="both"/>
    </w:pPr>
    <w:rPr>
      <w:rFonts w:ascii="Times New Roman" w:eastAsia="Times New Roman" w:hAnsi="Times New Roman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ylwiadomocie-mail18">
    <w:name w:val="Styl wiadomości e-mail 18"/>
    <w:qFormat/>
    <w:rsid w:val="00762079"/>
    <w:rPr>
      <w:rFonts w:ascii="Arial" w:hAnsi="Arial" w:cs="Arial" w:hint="default"/>
      <w:color w:val="000000"/>
      <w:sz w:val="20"/>
      <w:szCs w:val="20"/>
    </w:rPr>
  </w:style>
  <w:style w:type="paragraph" w:styleId="Nagwek">
    <w:name w:val="header"/>
    <w:basedOn w:val="Normalny"/>
    <w:link w:val="NagwekZnak"/>
    <w:unhideWhenUsed/>
    <w:rsid w:val="0076207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762079"/>
    <w:rPr>
      <w:rFonts w:ascii="Times New Roman" w:eastAsia="Times New Roman" w:hAnsi="Times New Roman" w:cs="Times New Roman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76207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2079"/>
    <w:rPr>
      <w:rFonts w:ascii="Times New Roman" w:eastAsia="Times New Roman" w:hAnsi="Times New Roman" w:cs="Times New Roman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02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02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024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02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0244"/>
    <w:rPr>
      <w:rFonts w:ascii="Times New Roman" w:eastAsia="Times New Roman" w:hAnsi="Times New Roman" w:cs="Times New Roman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8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164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Mirgos</dc:creator>
  <cp:keywords/>
  <dc:description/>
  <cp:lastModifiedBy>Anna Mirgos</cp:lastModifiedBy>
  <cp:revision>39</cp:revision>
  <cp:lastPrinted>2022-01-26T07:53:00Z</cp:lastPrinted>
  <dcterms:created xsi:type="dcterms:W3CDTF">2021-07-29T12:20:00Z</dcterms:created>
  <dcterms:modified xsi:type="dcterms:W3CDTF">2022-05-11T10:10:00Z</dcterms:modified>
</cp:coreProperties>
</file>