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11BE9E54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845811">
        <w:rPr>
          <w:rStyle w:val="Stylwiadomocie-mail18"/>
          <w:rFonts w:ascii="Tahoma" w:hAnsi="Tahoma" w:cs="Tahoma"/>
          <w:b/>
          <w:bCs/>
          <w:i/>
          <w:iCs/>
        </w:rPr>
        <w:t>3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210991AB" w:rsidR="00A90975" w:rsidRPr="00886C5D" w:rsidRDefault="00A279B8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Wózek bemarowy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34C05F80" w:rsidR="008A4AD3" w:rsidRPr="00886C5D" w:rsidRDefault="00A279B8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  <w:r w:rsidR="00886C5D" w:rsidRPr="00886C5D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taki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e</w:t>
            </w:r>
            <w:r w:rsidR="00886C5D" w:rsidRPr="00886C5D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sam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e</w:t>
            </w:r>
          </w:p>
        </w:tc>
      </w:tr>
      <w:tr w:rsidR="00886C5D" w14:paraId="4A895F40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12CDF6CD" w:rsidR="00886C5D" w:rsidRPr="00886C5D" w:rsidRDefault="00A279B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Rozsuwane blaty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BBAC8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0D96B906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1D5E5D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9FC49" w14:textId="179B6DD8" w:rsidR="00A279B8" w:rsidRDefault="00A279B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Zasuwana przykrywa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068F1" w14:textId="77777777" w:rsidR="00A279B8" w:rsidRDefault="00A279B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F17561" w14:textId="6D00B23F" w:rsidR="00A279B8" w:rsidRDefault="00A279B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Zabudowane szafki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0EAD2" w14:textId="77777777" w:rsidR="00A279B8" w:rsidRDefault="00A279B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340A0A87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04579E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A1F73B" w14:textId="03780888" w:rsidR="00886C5D" w:rsidRDefault="00A279B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Zbiorniki niezależnie ogrzewane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65A11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04D64E5E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D3BE03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2D528D" w14:textId="3233F3CB" w:rsidR="00A279B8" w:rsidRDefault="00A279B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Kółka skrętne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C4E6C8" w14:textId="77777777" w:rsidR="00A279B8" w:rsidRDefault="00A279B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78CAB15C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637D40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C8CB68" w14:textId="0F12409A" w:rsidR="00886C5D" w:rsidRPr="00886C5D" w:rsidRDefault="00A279B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Pojemność: 3x1/1GN, h=200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00F60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53F4B5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FEEB0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8BDFF6" w14:textId="7412ED50" w:rsidR="00886C5D" w:rsidRPr="00886C5D" w:rsidRDefault="00A279B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Wymiary: 1320 x 690 x 1000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BA77A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463D00B3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69AB98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E8A131" w14:textId="7A0C0F0A" w:rsidR="00886C5D" w:rsidRPr="00886C5D" w:rsidRDefault="00A279B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Zasilanie: 230V 50Hz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C8667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77B6303F" w14:textId="77777777" w:rsidTr="00A279B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90B03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8621C" w14:textId="7BC23FB5" w:rsidR="00886C5D" w:rsidRPr="00886C5D" w:rsidRDefault="00A279B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Moc znamieniowa: 2,85 kW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94ED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7FD4A4BF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076055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07864D" w14:textId="5FE7C8DB" w:rsidR="00A279B8" w:rsidRDefault="00A279B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Bemar z układem grzewczym, umożliwiającym regulację temperatury w zakresie od 30</w:t>
            </w:r>
            <w:r>
              <w:rPr>
                <w:sz w:val="20"/>
                <w:szCs w:val="20"/>
                <w:lang w:bidi="hi-IN"/>
              </w:rPr>
              <w:t>ºC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  <w:t>do 95</w:t>
            </w:r>
            <w:r>
              <w:rPr>
                <w:sz w:val="20"/>
                <w:szCs w:val="20"/>
                <w:lang w:bidi="hi-IN"/>
              </w:rPr>
              <w:t>º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C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8279E" w14:textId="77777777" w:rsidR="00A279B8" w:rsidRDefault="00A279B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0DB773E3" w:rsidR="00762079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62079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09D01E10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361D37">
      <w:rPr>
        <w:rFonts w:ascii="Tahoma" w:hAnsi="Tahoma" w:cs="Tahoma"/>
        <w:b/>
        <w:i/>
        <w:sz w:val="20"/>
        <w:szCs w:val="20"/>
      </w:rPr>
      <w:t>1</w:t>
    </w:r>
    <w:r w:rsidR="00A279B8">
      <w:rPr>
        <w:rFonts w:ascii="Tahoma" w:hAnsi="Tahoma" w:cs="Tahoma"/>
        <w:b/>
        <w:i/>
        <w:sz w:val="20"/>
        <w:szCs w:val="20"/>
      </w:rPr>
      <w:t>17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5928473C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A279B8">
      <w:rPr>
        <w:rFonts w:ascii="Tahoma" w:hAnsi="Tahoma" w:cs="Tahoma"/>
        <w:i/>
        <w:iCs/>
        <w:kern w:val="2"/>
        <w:sz w:val="20"/>
        <w:szCs w:val="20"/>
        <w:lang w:eastAsia="ar-SA"/>
      </w:rPr>
      <w:t>wózków bemarowych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104646"/>
    <w:rsid w:val="00231650"/>
    <w:rsid w:val="00270815"/>
    <w:rsid w:val="00361D37"/>
    <w:rsid w:val="00391FFB"/>
    <w:rsid w:val="003C7487"/>
    <w:rsid w:val="003F4424"/>
    <w:rsid w:val="00441470"/>
    <w:rsid w:val="00447A20"/>
    <w:rsid w:val="00665C0C"/>
    <w:rsid w:val="006729EB"/>
    <w:rsid w:val="00762079"/>
    <w:rsid w:val="00845811"/>
    <w:rsid w:val="00886C5D"/>
    <w:rsid w:val="008A4AD3"/>
    <w:rsid w:val="00905181"/>
    <w:rsid w:val="00980025"/>
    <w:rsid w:val="009E685F"/>
    <w:rsid w:val="00A279B8"/>
    <w:rsid w:val="00A50E76"/>
    <w:rsid w:val="00A90975"/>
    <w:rsid w:val="00AA6D02"/>
    <w:rsid w:val="00B61ED1"/>
    <w:rsid w:val="00B87CBA"/>
    <w:rsid w:val="00D651EA"/>
    <w:rsid w:val="00D92C54"/>
    <w:rsid w:val="00E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8</cp:revision>
  <cp:lastPrinted>2021-07-29T12:20:00Z</cp:lastPrinted>
  <dcterms:created xsi:type="dcterms:W3CDTF">2021-07-29T12:20:00Z</dcterms:created>
  <dcterms:modified xsi:type="dcterms:W3CDTF">2021-10-11T12:11:00Z</dcterms:modified>
</cp:coreProperties>
</file>