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2E9DB75E" w:rsidR="00762079" w:rsidRPr="00892D30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892D30"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0A4F43">
        <w:rPr>
          <w:rStyle w:val="Stylwiadomocie-mail18"/>
          <w:rFonts w:ascii="Tahoma" w:hAnsi="Tahoma" w:cs="Tahoma"/>
          <w:b/>
          <w:bCs/>
          <w:i/>
          <w:iCs/>
        </w:rPr>
        <w:t>3</w:t>
      </w:r>
      <w:r w:rsidRPr="00892D30"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70A0F6AE" w14:textId="77777777" w:rsidR="00762079" w:rsidRPr="00892D30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6A245C6E" w14:textId="77777777" w:rsidR="00762079" w:rsidRPr="00892D30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 w:rsidRPr="00892D30"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Pr="00892D30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9742" w:type="dxa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265"/>
        <w:gridCol w:w="4858"/>
      </w:tblGrid>
      <w:tr w:rsidR="00762079" w:rsidRPr="00892D30" w14:paraId="334E5342" w14:textId="77777777" w:rsidTr="00AC531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Pr="00892D30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892D3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Pr="00892D30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892D3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Pr="00892D30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892D3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Pr="00892D30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92D3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:rsidRPr="00892D30" w14:paraId="5DDFE011" w14:textId="77777777" w:rsidTr="00AC531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56A2F45F" w:rsidR="00762079" w:rsidRPr="00D574FF" w:rsidRDefault="00D574FF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D574F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3E23A192" w:rsidR="00A90975" w:rsidRPr="00D574FF" w:rsidRDefault="00D574FF" w:rsidP="00A44871">
            <w:pPr>
              <w:widowControl w:val="0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D574F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REGENERACJA TONERÓW</w:t>
            </w:r>
            <w:r w:rsidR="00D93498" w:rsidRPr="00D574F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3E61F" w14:textId="3A55ACBA" w:rsidR="008A4AD3" w:rsidRPr="00892D30" w:rsidRDefault="008A4AD3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3A15F5" w:rsidRPr="00892D30" w14:paraId="62396D5B" w14:textId="77777777" w:rsidTr="00AC531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ADD33F" w14:textId="0DE06BFA" w:rsidR="003A15F5" w:rsidRPr="00892D30" w:rsidRDefault="003A15F5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A8DFFD1" w14:textId="485FF302" w:rsidR="003A15F5" w:rsidRDefault="00D574FF" w:rsidP="00A44871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Gwarancja jakości i wydajność nie gorsza od oryginalnych produktów od serii PJIC1 do PJIC6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9BA5EF" w14:textId="77777777" w:rsidR="003A15F5" w:rsidRPr="00892D30" w:rsidRDefault="003A15F5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4C232C" w:rsidRPr="00892D30" w14:paraId="3178B303" w14:textId="77777777" w:rsidTr="00AC5319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4A7C14F" w14:textId="59BD4364" w:rsidR="004C232C" w:rsidRPr="00892D30" w:rsidRDefault="004C232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2AFF360" w14:textId="2D7470D4" w:rsidR="004C232C" w:rsidRDefault="003A15F5" w:rsidP="00A44871">
            <w:pPr>
              <w:widowControl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Napełnianie powierzonych pustych zbiorników na toner wyłącznie oryginalnym tuszem firmy EPSON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189780" w14:textId="77777777" w:rsidR="004C232C" w:rsidRPr="00892D30" w:rsidRDefault="004C232C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D574FF" w:rsidRPr="00892D30" w14:paraId="0FCFC1DE" w14:textId="77777777" w:rsidTr="003A15F5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A9A56" w14:textId="304D1580" w:rsidR="00D574FF" w:rsidRPr="00D574FF" w:rsidRDefault="00D574FF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D574F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</w:t>
            </w: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FB17B" w14:textId="020E766B" w:rsidR="00D574FF" w:rsidRPr="00D574FF" w:rsidRDefault="00D574FF" w:rsidP="00A44871">
            <w:pPr>
              <w:widowControl w:val="0"/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D574FF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ZESTAW KONSERWACYJNY 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862A" w14:textId="77777777" w:rsidR="00D574FF" w:rsidRPr="00892D30" w:rsidRDefault="00D574FF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D574FF" w:rsidRPr="00892D30" w14:paraId="27ECF428" w14:textId="77777777" w:rsidTr="003A15F5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A2337D" w14:textId="77777777" w:rsidR="00D574FF" w:rsidRDefault="00D574FF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9E18CD" w14:textId="485F5F86" w:rsidR="00D574FF" w:rsidRDefault="00D574FF" w:rsidP="00A44871">
            <w:pPr>
              <w:widowControl w:val="0"/>
              <w:snapToGrid w:val="0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Zestaw konserwacyjny kompatybilny z duplikatorem EPSON PP-100III, w skład którego wchodzi zbiornik na spluwanie nadmiaru tuszu oraz filtr powietrza. Zbiornik starcza na ok. 10-20 tys. płyt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5ADF" w14:textId="77777777" w:rsidR="00D574FF" w:rsidRPr="00892D30" w:rsidRDefault="00D574FF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Pr="00892D30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2A495EE9" w14:textId="77777777" w:rsidR="00DC44D8" w:rsidRPr="007B6FDA" w:rsidRDefault="00DC44D8" w:rsidP="00DC44D8">
      <w:pP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* </w:t>
      </w:r>
      <w:r w:rsidRPr="007B6FD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Uwaga: </w:t>
      </w:r>
    </w:p>
    <w:p w14:paraId="5BCAE0D1" w14:textId="77777777" w:rsidR="00DC44D8" w:rsidRPr="007B6FDA" w:rsidRDefault="00DC44D8" w:rsidP="00DC44D8">
      <w:pP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</w:pPr>
      <w:r w:rsidRPr="007B6FDA"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>Zamawiający dopuszcza dostarczanie przez Wykonawcę tonerów do duplikatora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pl-PL"/>
        </w:rPr>
        <w:t xml:space="preserve"> zamiast usługi napełniania pustych zbiorników na toner.</w:t>
      </w:r>
    </w:p>
    <w:p w14:paraId="29A0128A" w14:textId="7CF40ED2" w:rsidR="007B6FDA" w:rsidRDefault="007B6FDA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39E99490" w14:textId="50F51EF8" w:rsidR="007B6FDA" w:rsidRDefault="007B6FDA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66B1F4F2" w14:textId="540ED47C" w:rsidR="007B6FDA" w:rsidRDefault="007B6FDA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7FA7A74" w14:textId="3F389313" w:rsidR="007B6FDA" w:rsidRDefault="007B6FDA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86F1F0F" w14:textId="77777777" w:rsidR="007B6FDA" w:rsidRPr="00892D30" w:rsidRDefault="007B6FDA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12E749E6" w:rsidR="00762079" w:rsidRPr="00892D3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892D30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52D9B477" w14:textId="77777777" w:rsidR="00391FFB" w:rsidRPr="00892D30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892D30">
        <w:rPr>
          <w:rFonts w:ascii="Tahoma" w:hAnsi="Tahoma" w:cs="Tahoma"/>
          <w:color w:val="000000"/>
          <w:sz w:val="20"/>
          <w:szCs w:val="20"/>
        </w:rPr>
        <w:tab/>
      </w:r>
      <w:r w:rsidRPr="00892D30"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Pr="00892D30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Pr="00892D30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1E855F8E" w14:textId="0DB773E3" w:rsidR="00762079" w:rsidRPr="00892D30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892D30">
        <w:rPr>
          <w:rFonts w:ascii="Tahoma" w:hAnsi="Tahoma" w:cs="Tahoma"/>
          <w:color w:val="000000"/>
          <w:sz w:val="20"/>
          <w:szCs w:val="20"/>
        </w:rPr>
        <w:t xml:space="preserve">  </w:t>
      </w:r>
      <w:r w:rsidR="00762079" w:rsidRPr="00892D30"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77777777" w:rsidR="00762079" w:rsidRPr="00892D30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892D30">
        <w:rPr>
          <w:rFonts w:ascii="Tahoma" w:hAnsi="Tahoma" w:cs="Tahoma"/>
          <w:color w:val="000000"/>
          <w:sz w:val="20"/>
          <w:szCs w:val="20"/>
        </w:rPr>
        <w:tab/>
      </w:r>
      <w:r w:rsidRPr="00892D30"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019AA566" w14:textId="77777777" w:rsidR="00270815" w:rsidRPr="00892D30" w:rsidRDefault="00270815">
      <w:pPr>
        <w:rPr>
          <w:rFonts w:ascii="Tahoma" w:hAnsi="Tahoma" w:cs="Tahoma"/>
          <w:sz w:val="20"/>
          <w:szCs w:val="20"/>
        </w:rPr>
      </w:pPr>
    </w:p>
    <w:sectPr w:rsidR="00270815" w:rsidRPr="00892D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06092C4A" w:rsidR="00762079" w:rsidRDefault="00762079" w:rsidP="004C232C">
    <w:pPr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FB7F71">
      <w:rPr>
        <w:rFonts w:ascii="Tahoma" w:hAnsi="Tahoma" w:cs="Tahoma"/>
        <w:b/>
        <w:i/>
        <w:sz w:val="20"/>
        <w:szCs w:val="20"/>
      </w:rPr>
      <w:t>1</w:t>
    </w:r>
    <w:r w:rsidR="0022566A">
      <w:rPr>
        <w:rFonts w:ascii="Tahoma" w:hAnsi="Tahoma" w:cs="Tahoma"/>
        <w:b/>
        <w:i/>
        <w:sz w:val="20"/>
        <w:szCs w:val="20"/>
      </w:rPr>
      <w:t>29</w:t>
    </w:r>
    <w:r w:rsidR="00FB7F71">
      <w:rPr>
        <w:rFonts w:ascii="Tahoma" w:hAnsi="Tahoma" w:cs="Tahoma"/>
        <w:b/>
        <w:i/>
        <w:sz w:val="20"/>
        <w:szCs w:val="20"/>
      </w:rPr>
      <w:t>-</w:t>
    </w:r>
    <w:r>
      <w:rPr>
        <w:rFonts w:ascii="Tahoma" w:hAnsi="Tahoma" w:cs="Tahoma"/>
        <w:b/>
        <w:i/>
        <w:sz w:val="20"/>
        <w:szCs w:val="20"/>
      </w:rPr>
      <w:t>2021</w:t>
    </w:r>
  </w:p>
  <w:p w14:paraId="0FAB5ED8" w14:textId="1244ED6F" w:rsidR="00762079" w:rsidRPr="004C232C" w:rsidRDefault="00727488" w:rsidP="004C232C">
    <w:pPr>
      <w:pStyle w:val="Nagwek"/>
      <w:spacing w:line="276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>Regeneracja tonerów</w:t>
    </w:r>
    <w:r w:rsidR="00B01906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wraz z </w:t>
    </w:r>
    <w:r w:rsidR="00E82420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>dostaw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ą</w:t>
    </w:r>
    <w:r w:rsidR="00E82420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zestaw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ów</w:t>
    </w:r>
    <w:r w:rsidR="00E82420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konserwacyjn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ych</w:t>
    </w:r>
    <w:r w:rsidR="00B01906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do duplikatora EPSON PP-100III </w:t>
    </w:r>
    <w:r w:rsidR="00E82420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 w:rsidR="00762079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>na</w:t>
    </w:r>
    <w:r w:rsidR="00E82420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762079" w:rsidRPr="004C232C">
      <w:rPr>
        <w:rFonts w:ascii="Tahoma" w:hAnsi="Tahoma" w:cs="Tahoma"/>
        <w:i/>
        <w:iCs/>
        <w:kern w:val="2"/>
        <w:sz w:val="20"/>
        <w:szCs w:val="20"/>
        <w:lang w:eastAsia="ar-SA"/>
      </w:rPr>
      <w:t>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0A4F43"/>
    <w:rsid w:val="00104646"/>
    <w:rsid w:val="001452BE"/>
    <w:rsid w:val="0022566A"/>
    <w:rsid w:val="00231650"/>
    <w:rsid w:val="00257138"/>
    <w:rsid w:val="00270815"/>
    <w:rsid w:val="003633F2"/>
    <w:rsid w:val="00391FFB"/>
    <w:rsid w:val="003A15F5"/>
    <w:rsid w:val="003C7487"/>
    <w:rsid w:val="003F4424"/>
    <w:rsid w:val="003F7DD7"/>
    <w:rsid w:val="00441470"/>
    <w:rsid w:val="00447A20"/>
    <w:rsid w:val="004C232C"/>
    <w:rsid w:val="005537C5"/>
    <w:rsid w:val="00665C0C"/>
    <w:rsid w:val="006729EB"/>
    <w:rsid w:val="006A521A"/>
    <w:rsid w:val="00727488"/>
    <w:rsid w:val="00762079"/>
    <w:rsid w:val="007B6FDA"/>
    <w:rsid w:val="008001CC"/>
    <w:rsid w:val="00886C5D"/>
    <w:rsid w:val="00892D30"/>
    <w:rsid w:val="008A4AD3"/>
    <w:rsid w:val="00905181"/>
    <w:rsid w:val="00944A40"/>
    <w:rsid w:val="00980025"/>
    <w:rsid w:val="009E685F"/>
    <w:rsid w:val="00A44871"/>
    <w:rsid w:val="00A50E76"/>
    <w:rsid w:val="00A90975"/>
    <w:rsid w:val="00AA6D02"/>
    <w:rsid w:val="00AC5319"/>
    <w:rsid w:val="00B01906"/>
    <w:rsid w:val="00B32190"/>
    <w:rsid w:val="00B61ED1"/>
    <w:rsid w:val="00B87CBA"/>
    <w:rsid w:val="00B97560"/>
    <w:rsid w:val="00C96A81"/>
    <w:rsid w:val="00CA1D3B"/>
    <w:rsid w:val="00CD13F9"/>
    <w:rsid w:val="00D574FF"/>
    <w:rsid w:val="00D651EA"/>
    <w:rsid w:val="00D93498"/>
    <w:rsid w:val="00DC44D8"/>
    <w:rsid w:val="00E80C1B"/>
    <w:rsid w:val="00E82420"/>
    <w:rsid w:val="00EA19A8"/>
    <w:rsid w:val="00FB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7B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Anna Leszczyńska</cp:lastModifiedBy>
  <cp:revision>32</cp:revision>
  <cp:lastPrinted>2021-09-23T11:37:00Z</cp:lastPrinted>
  <dcterms:created xsi:type="dcterms:W3CDTF">2021-07-29T12:20:00Z</dcterms:created>
  <dcterms:modified xsi:type="dcterms:W3CDTF">2021-10-25T06:59:00Z</dcterms:modified>
</cp:coreProperties>
</file>