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Pr="00892D30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2D30"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892D30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:rsidRPr="00892D30" w14:paraId="334E5342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:rsidRPr="00892D30" w14:paraId="5DDFE011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111DD37A" w:rsidR="00A90975" w:rsidRPr="00A44871" w:rsidRDefault="00A44871" w:rsidP="00A44871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A44871">
              <w:rPr>
                <w:rFonts w:ascii="Tahoma" w:hAnsi="Tahoma" w:cs="Tahoma"/>
                <w:sz w:val="20"/>
                <w:szCs w:val="20"/>
                <w:lang w:bidi="hi-IN"/>
              </w:rPr>
              <w:t>Pomiar i płynna regulacja po</w:t>
            </w:r>
            <w:r w:rsidR="00CD13F9">
              <w:rPr>
                <w:rFonts w:ascii="Tahoma" w:hAnsi="Tahoma" w:cs="Tahoma"/>
                <w:sz w:val="20"/>
                <w:szCs w:val="20"/>
                <w:lang w:bidi="hi-IN"/>
              </w:rPr>
              <w:t>d</w:t>
            </w:r>
            <w:r w:rsidRPr="00A44871">
              <w:rPr>
                <w:rFonts w:ascii="Tahoma" w:hAnsi="Tahoma" w:cs="Tahoma"/>
                <w:sz w:val="20"/>
                <w:szCs w:val="20"/>
                <w:lang w:bidi="hi-IN"/>
              </w:rPr>
              <w:t>ciśnienia ssania przy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 w:rsidRPr="00A44871">
              <w:rPr>
                <w:rFonts w:ascii="Tahoma" w:hAnsi="Tahoma" w:cs="Tahoma"/>
                <w:sz w:val="20"/>
                <w:szCs w:val="20"/>
                <w:lang w:bidi="hi-IN"/>
              </w:rPr>
              <w:t>użyciu pokrętła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3A55ACBA" w:rsidR="008A4AD3" w:rsidRPr="00892D30" w:rsidRDefault="008A4AD3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:rsidRPr="00892D30" w14:paraId="4A895F40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35CFB2A5" w:rsidR="00886C5D" w:rsidRPr="00892D30" w:rsidRDefault="00A4487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75DCAF11" w:rsidR="00886C5D" w:rsidRPr="00892D30" w:rsidRDefault="00A44871" w:rsidP="00A4487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Wysoka odporność na wstrząsy i upadki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340A0A87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579E" w14:textId="64226B6B" w:rsidR="00886C5D" w:rsidRPr="00892D30" w:rsidRDefault="00A4487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1F73B" w14:textId="2305D5DC" w:rsidR="00886C5D" w:rsidRPr="00892D30" w:rsidRDefault="00A44871" w:rsidP="00A4487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częstego stosowania podczas zabiegów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5A11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78CAB15C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37D40" w14:textId="29436DBA" w:rsidR="00886C5D" w:rsidRPr="00892D30" w:rsidRDefault="00A4487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8CB68" w14:textId="7F54E4DE" w:rsidR="00886C5D" w:rsidRPr="00892D30" w:rsidRDefault="00A44871" w:rsidP="00A4487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Regulacja ssania za pomocą pokrętła w zakresie od 0</w:t>
            </w:r>
            <w:r w:rsidR="008001CC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="00CD13F9">
              <w:rPr>
                <w:rFonts w:ascii="Tahoma" w:hAnsi="Tahoma" w:cs="Tahoma"/>
                <w:sz w:val="20"/>
                <w:szCs w:val="20"/>
                <w:lang w:bidi="hi-IN"/>
              </w:rPr>
              <w:t xml:space="preserve">do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0,9 bar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0F60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53F4B542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FEEB0B" w14:textId="1AD547B2" w:rsidR="00886C5D" w:rsidRPr="00892D30" w:rsidRDefault="00A4487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8BDFF6" w14:textId="55313E93" w:rsidR="00886C5D" w:rsidRPr="00892D30" w:rsidRDefault="00A44871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Podłączenie do centralnej próżni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BA77A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463D00B3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9AB98" w14:textId="032C4A50" w:rsidR="00886C5D" w:rsidRPr="00892D30" w:rsidRDefault="00A4487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8A131" w14:textId="6275DEB8" w:rsidR="00886C5D" w:rsidRPr="00892D30" w:rsidRDefault="00A44871" w:rsidP="00A4487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Butla zabezpieczająca o pojemności od 200 ml poliwęglanowa podlegająca sterylizacji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C8667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77B6303F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690B03" w14:textId="552B9FF3" w:rsidR="00886C5D" w:rsidRPr="00892D30" w:rsidRDefault="00A4487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D8621C" w14:textId="2AE1ED8B" w:rsidR="00886C5D" w:rsidRPr="00892D30" w:rsidRDefault="00A44871" w:rsidP="00A4487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Obudowa</w:t>
            </w:r>
            <w:r w:rsidR="003633F2">
              <w:rPr>
                <w:rFonts w:ascii="Tahoma" w:hAnsi="Tahoma" w:cs="Tahoma"/>
                <w:sz w:val="20"/>
                <w:szCs w:val="20"/>
                <w:lang w:bidi="hi-IN"/>
              </w:rPr>
              <w:t xml:space="preserve"> mosiężna na wierzchu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chromowa</w:t>
            </w:r>
            <w:r w:rsidR="003633F2">
              <w:rPr>
                <w:rFonts w:ascii="Tahoma" w:hAnsi="Tahoma" w:cs="Tahoma"/>
                <w:sz w:val="20"/>
                <w:szCs w:val="20"/>
                <w:lang w:bidi="hi-IN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894ED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Pr="00892D30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Pr="00892D30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892D3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 w:rsidRPr="00892D30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Pr="00892D30" w:rsidRDefault="00270815">
      <w:pPr>
        <w:rPr>
          <w:rFonts w:ascii="Tahoma" w:hAnsi="Tahoma" w:cs="Tahoma"/>
          <w:sz w:val="20"/>
          <w:szCs w:val="20"/>
        </w:rPr>
      </w:pPr>
    </w:p>
    <w:sectPr w:rsidR="00270815" w:rsidRPr="00892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443EDA9E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B7F71">
      <w:rPr>
        <w:rFonts w:ascii="Tahoma" w:hAnsi="Tahoma" w:cs="Tahoma"/>
        <w:b/>
        <w:i/>
        <w:sz w:val="20"/>
        <w:szCs w:val="20"/>
      </w:rPr>
      <w:t>100-</w:t>
    </w:r>
    <w:r>
      <w:rPr>
        <w:rFonts w:ascii="Tahoma" w:hAnsi="Tahoma" w:cs="Tahoma"/>
        <w:b/>
        <w:i/>
        <w:sz w:val="20"/>
        <w:szCs w:val="20"/>
      </w:rPr>
      <w:t>2021</w:t>
    </w:r>
  </w:p>
  <w:p w14:paraId="0FAB5ED8" w14:textId="579E788D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892D30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FB7F71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membranowego regulatora ssania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1452BE"/>
    <w:rsid w:val="00231650"/>
    <w:rsid w:val="00270815"/>
    <w:rsid w:val="003633F2"/>
    <w:rsid w:val="00391FFB"/>
    <w:rsid w:val="003C7487"/>
    <w:rsid w:val="003F4424"/>
    <w:rsid w:val="00441470"/>
    <w:rsid w:val="00447A20"/>
    <w:rsid w:val="00665C0C"/>
    <w:rsid w:val="006729EB"/>
    <w:rsid w:val="00762079"/>
    <w:rsid w:val="008001CC"/>
    <w:rsid w:val="00886C5D"/>
    <w:rsid w:val="00892D30"/>
    <w:rsid w:val="008A4AD3"/>
    <w:rsid w:val="00905181"/>
    <w:rsid w:val="00980025"/>
    <w:rsid w:val="009E685F"/>
    <w:rsid w:val="00A44871"/>
    <w:rsid w:val="00A50E76"/>
    <w:rsid w:val="00A90975"/>
    <w:rsid w:val="00AA6D02"/>
    <w:rsid w:val="00B32190"/>
    <w:rsid w:val="00B61ED1"/>
    <w:rsid w:val="00B87CBA"/>
    <w:rsid w:val="00CD13F9"/>
    <w:rsid w:val="00D651EA"/>
    <w:rsid w:val="00E80C1B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Leszczyńska</cp:lastModifiedBy>
  <cp:revision>11</cp:revision>
  <cp:lastPrinted>2021-07-29T12:20:00Z</cp:lastPrinted>
  <dcterms:created xsi:type="dcterms:W3CDTF">2021-07-29T12:20:00Z</dcterms:created>
  <dcterms:modified xsi:type="dcterms:W3CDTF">2021-08-20T11:55:00Z</dcterms:modified>
</cp:coreProperties>
</file>